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1EF5" w:rsidRPr="00FA70F0" w:rsidRDefault="00FA70F0" w:rsidP="009F1EF5">
      <w:pPr>
        <w:pStyle w:val="1"/>
        <w:rPr>
          <w:rFonts w:ascii="Times New Roman" w:hAnsi="Times New Roman" w:cs="Times New Roman"/>
        </w:rPr>
      </w:pPr>
      <w:r w:rsidRPr="00FA70F0">
        <w:rPr>
          <w:rFonts w:ascii="Times New Roman" w:hAnsi="Times New Roman" w:cs="Times New Roman"/>
          <w:bCs w:val="0"/>
        </w:rPr>
        <w:t>Methodological Quality Assessment of systematic review using AMSTAR-2</w:t>
      </w:r>
      <w:r w:rsidRPr="00FA70F0">
        <w:rPr>
          <w:rFonts w:ascii="Times New Roman" w:hAnsi="Times New Roman" w:cs="Times New Roman" w:hint="eastAsia"/>
          <w:bCs w:val="0"/>
        </w:rPr>
        <w:t xml:space="preserve">: </w:t>
      </w:r>
      <w:r w:rsidRPr="00FA70F0">
        <w:rPr>
          <w:rFonts w:ascii="Times New Roman" w:hAnsi="Times New Roman" w:cs="Times New Roman"/>
          <w:bCs w:val="0"/>
        </w:rPr>
        <w:t>the long-term effectiveness</w:t>
      </w:r>
      <w:r w:rsidRPr="00FA70F0">
        <w:rPr>
          <w:rFonts w:ascii="Times New Roman" w:hAnsi="Times New Roman" w:cs="Times New Roman" w:hint="eastAsia"/>
          <w:bCs w:val="0"/>
        </w:rPr>
        <w:t xml:space="preserve"> or efficacy</w:t>
      </w:r>
      <w:r w:rsidRPr="00FA70F0">
        <w:rPr>
          <w:rFonts w:ascii="Times New Roman" w:hAnsi="Times New Roman" w:cs="Times New Roman"/>
          <w:bCs w:val="0"/>
        </w:rPr>
        <w:t xml:space="preserve"> </w:t>
      </w:r>
      <w:bookmarkStart w:id="0" w:name="OLE_LINK19"/>
      <w:bookmarkStart w:id="1" w:name="OLE_LINK27"/>
      <w:r w:rsidRPr="00FA70F0">
        <w:rPr>
          <w:rFonts w:ascii="Times New Roman" w:hAnsi="Times New Roman" w:cs="Times New Roman" w:hint="eastAsia"/>
          <w:bCs w:val="0"/>
        </w:rPr>
        <w:t xml:space="preserve">of opioids </w:t>
      </w:r>
      <w:r w:rsidRPr="00FA70F0">
        <w:rPr>
          <w:rFonts w:ascii="Times New Roman" w:hAnsi="Times New Roman" w:cs="Times New Roman"/>
          <w:bCs w:val="0"/>
        </w:rPr>
        <w:t>for chronic non-cancer pain</w:t>
      </w:r>
      <w:bookmarkEnd w:id="0"/>
      <w:bookmarkEnd w:id="1"/>
    </w:p>
    <w:p w:rsidR="00DC4893" w:rsidRPr="00DC4893" w:rsidRDefault="00DC4893" w:rsidP="00DC4893">
      <w:pPr>
        <w:pStyle w:val="1"/>
        <w:rPr>
          <w:rFonts w:ascii="Times New Roman" w:hAnsi="Times New Roman" w:cs="Times New Roman"/>
        </w:rPr>
      </w:pPr>
      <w:r w:rsidRPr="00DC4893">
        <w:rPr>
          <w:rFonts w:ascii="Times New Roman" w:hAnsi="Times New Roman" w:cs="Times New Roman"/>
        </w:rPr>
        <w:t>Protocol information</w:t>
      </w:r>
    </w:p>
    <w:p w:rsidR="00DC4893" w:rsidRDefault="00DC4893" w:rsidP="00DC4893">
      <w:pPr>
        <w:widowControl/>
        <w:shd w:val="clear" w:color="auto" w:fill="FFFFFF"/>
        <w:spacing w:before="120" w:after="120" w:line="300" w:lineRule="atLeast"/>
        <w:jc w:val="left"/>
        <w:outlineLvl w:val="0"/>
        <w:rPr>
          <w:rFonts w:ascii="Times New Roman" w:eastAsia="宋体" w:hAnsi="Times New Roman" w:cs="Times New Roman"/>
          <w:b/>
          <w:bCs/>
          <w:color w:val="000000"/>
          <w:kern w:val="36"/>
          <w:sz w:val="32"/>
          <w:szCs w:val="32"/>
        </w:rPr>
      </w:pPr>
      <w:r w:rsidRPr="00871EC7">
        <w:rPr>
          <w:rFonts w:ascii="Times New Roman" w:eastAsia="宋体" w:hAnsi="Times New Roman" w:cs="Times New Roman"/>
          <w:b/>
          <w:bCs/>
          <w:color w:val="000000"/>
          <w:kern w:val="36"/>
          <w:sz w:val="32"/>
          <w:szCs w:val="32"/>
        </w:rPr>
        <w:t>Authors</w:t>
      </w:r>
      <w:r>
        <w:rPr>
          <w:rFonts w:ascii="Times New Roman" w:hAnsi="Times New Roman" w:cs="Times New Roman" w:hint="eastAsia"/>
        </w:rPr>
        <w:t>：</w:t>
      </w:r>
      <w:proofErr w:type="spellStart"/>
      <w:r>
        <w:rPr>
          <w:rFonts w:ascii="Times New Roman" w:eastAsia="宋体" w:hAnsi="Times New Roman" w:cs="Times New Roman" w:hint="eastAsia"/>
          <w:b/>
          <w:bCs/>
          <w:color w:val="000000"/>
          <w:kern w:val="36"/>
          <w:sz w:val="32"/>
          <w:szCs w:val="32"/>
        </w:rPr>
        <w:t>Qian</w:t>
      </w:r>
      <w:proofErr w:type="spellEnd"/>
      <w:r>
        <w:rPr>
          <w:rFonts w:ascii="Times New Roman" w:eastAsia="宋体" w:hAnsi="Times New Roman" w:cs="Times New Roman" w:hint="eastAsia"/>
          <w:b/>
          <w:bCs/>
          <w:color w:val="000000"/>
          <w:kern w:val="36"/>
          <w:sz w:val="32"/>
          <w:szCs w:val="32"/>
        </w:rPr>
        <w:t xml:space="preserve"> </w:t>
      </w:r>
      <w:proofErr w:type="spellStart"/>
      <w:r>
        <w:rPr>
          <w:rFonts w:ascii="Times New Roman" w:eastAsia="宋体" w:hAnsi="Times New Roman" w:cs="Times New Roman" w:hint="eastAsia"/>
          <w:b/>
          <w:bCs/>
          <w:color w:val="000000"/>
          <w:kern w:val="36"/>
          <w:sz w:val="32"/>
          <w:szCs w:val="32"/>
        </w:rPr>
        <w:t>Li</w:t>
      </w:r>
      <w:r>
        <w:rPr>
          <w:rFonts w:ascii="Times New Roman" w:eastAsia="宋体" w:hAnsi="Times New Roman" w:cs="Times New Roman" w:hint="eastAsia"/>
          <w:b/>
          <w:bCs/>
          <w:color w:val="000000"/>
          <w:kern w:val="36"/>
          <w:sz w:val="32"/>
          <w:szCs w:val="32"/>
          <w:vertAlign w:val="superscript"/>
        </w:rPr>
        <w:t>a</w:t>
      </w:r>
      <w:proofErr w:type="spellEnd"/>
      <w:r>
        <w:rPr>
          <w:rFonts w:ascii="Times New Roman" w:eastAsia="宋体" w:hAnsi="Times New Roman" w:cs="Times New Roman" w:hint="eastAsia"/>
          <w:b/>
          <w:bCs/>
          <w:color w:val="000000"/>
          <w:kern w:val="36"/>
          <w:sz w:val="32"/>
          <w:szCs w:val="32"/>
        </w:rPr>
        <w:t xml:space="preserve">, </w:t>
      </w:r>
      <w:proofErr w:type="spellStart"/>
      <w:r>
        <w:rPr>
          <w:rFonts w:ascii="Times New Roman" w:eastAsia="宋体" w:hAnsi="Times New Roman" w:cs="Times New Roman" w:hint="eastAsia"/>
          <w:b/>
          <w:bCs/>
          <w:color w:val="000000"/>
          <w:kern w:val="36"/>
          <w:sz w:val="32"/>
          <w:szCs w:val="32"/>
        </w:rPr>
        <w:t>Xiaoyuan</w:t>
      </w:r>
      <w:proofErr w:type="spellEnd"/>
      <w:r>
        <w:rPr>
          <w:rFonts w:ascii="Times New Roman" w:eastAsia="宋体" w:hAnsi="Times New Roman" w:cs="Times New Roman" w:hint="eastAsia"/>
          <w:b/>
          <w:bCs/>
          <w:color w:val="000000"/>
          <w:kern w:val="36"/>
          <w:sz w:val="32"/>
          <w:szCs w:val="32"/>
        </w:rPr>
        <w:t xml:space="preserve"> </w:t>
      </w:r>
      <w:proofErr w:type="spellStart"/>
      <w:r>
        <w:rPr>
          <w:rFonts w:ascii="Times New Roman" w:eastAsia="宋体" w:hAnsi="Times New Roman" w:cs="Times New Roman" w:hint="eastAsia"/>
          <w:b/>
          <w:bCs/>
          <w:color w:val="000000"/>
          <w:kern w:val="36"/>
          <w:sz w:val="32"/>
          <w:szCs w:val="32"/>
        </w:rPr>
        <w:t>Jiang</w:t>
      </w:r>
      <w:r>
        <w:rPr>
          <w:rFonts w:ascii="Times New Roman" w:eastAsia="宋体" w:hAnsi="Times New Roman" w:cs="Times New Roman" w:hint="eastAsia"/>
          <w:b/>
          <w:bCs/>
          <w:color w:val="000000"/>
          <w:kern w:val="36"/>
          <w:sz w:val="32"/>
          <w:szCs w:val="32"/>
          <w:vertAlign w:val="superscript"/>
        </w:rPr>
        <w:t>b</w:t>
      </w:r>
      <w:proofErr w:type="spellEnd"/>
      <w:r w:rsidR="00871EC7">
        <w:rPr>
          <w:rFonts w:ascii="Times New Roman" w:eastAsia="宋体" w:hAnsi="Times New Roman" w:cs="Times New Roman" w:hint="eastAsia"/>
          <w:b/>
          <w:bCs/>
          <w:color w:val="000000"/>
          <w:kern w:val="36"/>
          <w:sz w:val="32"/>
          <w:szCs w:val="32"/>
        </w:rPr>
        <w:t>,</w:t>
      </w:r>
      <w:r>
        <w:rPr>
          <w:rFonts w:ascii="Times New Roman" w:eastAsia="宋体" w:hAnsi="Times New Roman" w:cs="Times New Roman" w:hint="eastAsia"/>
          <w:b/>
          <w:bCs/>
          <w:color w:val="000000"/>
          <w:kern w:val="36"/>
          <w:sz w:val="32"/>
          <w:szCs w:val="32"/>
        </w:rPr>
        <w:t xml:space="preserve"> </w:t>
      </w:r>
      <w:proofErr w:type="spellStart"/>
      <w:r>
        <w:rPr>
          <w:rFonts w:ascii="Times New Roman" w:eastAsia="宋体" w:hAnsi="Times New Roman" w:cs="Times New Roman" w:hint="eastAsia"/>
          <w:b/>
          <w:bCs/>
          <w:color w:val="000000"/>
          <w:kern w:val="36"/>
          <w:sz w:val="32"/>
          <w:szCs w:val="32"/>
        </w:rPr>
        <w:t>Huan</w:t>
      </w:r>
      <w:proofErr w:type="spellEnd"/>
      <w:r>
        <w:rPr>
          <w:rFonts w:ascii="Times New Roman" w:eastAsia="宋体" w:hAnsi="Times New Roman" w:cs="Times New Roman" w:hint="eastAsia"/>
          <w:b/>
          <w:bCs/>
          <w:color w:val="000000"/>
          <w:kern w:val="36"/>
          <w:sz w:val="32"/>
          <w:szCs w:val="32"/>
        </w:rPr>
        <w:t xml:space="preserve"> </w:t>
      </w:r>
      <w:proofErr w:type="spellStart"/>
      <w:r>
        <w:rPr>
          <w:rFonts w:ascii="Times New Roman" w:eastAsia="宋体" w:hAnsi="Times New Roman" w:cs="Times New Roman" w:hint="eastAsia"/>
          <w:b/>
          <w:bCs/>
          <w:color w:val="000000"/>
          <w:kern w:val="36"/>
          <w:sz w:val="32"/>
          <w:szCs w:val="32"/>
        </w:rPr>
        <w:t>Tao</w:t>
      </w:r>
      <w:r w:rsidRPr="001E12AE">
        <w:rPr>
          <w:rFonts w:ascii="Times New Roman" w:eastAsia="宋体" w:hAnsi="Times New Roman" w:cs="Times New Roman" w:hint="eastAsia"/>
          <w:b/>
          <w:bCs/>
          <w:color w:val="000000"/>
          <w:kern w:val="36"/>
          <w:sz w:val="32"/>
          <w:szCs w:val="32"/>
          <w:vertAlign w:val="superscript"/>
        </w:rPr>
        <w:t>a</w:t>
      </w:r>
      <w:proofErr w:type="spellEnd"/>
      <w:r>
        <w:rPr>
          <w:rFonts w:ascii="Times New Roman" w:eastAsia="宋体" w:hAnsi="Times New Roman" w:cs="Times New Roman" w:hint="eastAsia"/>
          <w:b/>
          <w:bCs/>
          <w:color w:val="000000"/>
          <w:kern w:val="36"/>
          <w:sz w:val="32"/>
          <w:szCs w:val="32"/>
        </w:rPr>
        <w:t xml:space="preserve">, </w:t>
      </w:r>
      <w:proofErr w:type="spellStart"/>
      <w:r>
        <w:rPr>
          <w:rFonts w:ascii="Times New Roman" w:eastAsia="宋体" w:hAnsi="Times New Roman" w:cs="Times New Roman" w:hint="eastAsia"/>
          <w:b/>
          <w:bCs/>
          <w:color w:val="000000"/>
          <w:kern w:val="36"/>
          <w:sz w:val="32"/>
          <w:szCs w:val="32"/>
        </w:rPr>
        <w:t>Jinchen</w:t>
      </w:r>
      <w:r w:rsidR="00871EC7">
        <w:rPr>
          <w:rFonts w:ascii="Times New Roman" w:eastAsia="宋体" w:hAnsi="Times New Roman" w:cs="Times New Roman" w:hint="eastAsia"/>
          <w:b/>
          <w:bCs/>
          <w:color w:val="000000"/>
          <w:kern w:val="36"/>
          <w:sz w:val="32"/>
          <w:szCs w:val="32"/>
          <w:vertAlign w:val="superscript"/>
        </w:rPr>
        <w:t>a</w:t>
      </w:r>
      <w:proofErr w:type="spellEnd"/>
      <w:r w:rsidRPr="00F3145E">
        <w:rPr>
          <w:rFonts w:ascii="Times New Roman" w:eastAsia="宋体" w:hAnsi="Times New Roman" w:cs="Times New Roman"/>
          <w:b/>
          <w:bCs/>
          <w:color w:val="000000"/>
          <w:kern w:val="36"/>
          <w:sz w:val="32"/>
          <w:szCs w:val="32"/>
        </w:rPr>
        <w:t xml:space="preserve">    </w:t>
      </w:r>
    </w:p>
    <w:p w:rsidR="00DC4893" w:rsidRDefault="00DC4893" w:rsidP="00DC4893">
      <w:pPr>
        <w:widowControl/>
        <w:shd w:val="clear" w:color="auto" w:fill="FFFFFF"/>
        <w:spacing w:before="120" w:after="120" w:line="300" w:lineRule="atLeast"/>
        <w:jc w:val="left"/>
        <w:outlineLvl w:val="0"/>
        <w:rPr>
          <w:rFonts w:ascii="Times New Roman" w:hAnsi="Times New Roman" w:cs="Times New Roman"/>
          <w:color w:val="231F20"/>
          <w:sz w:val="16"/>
          <w:szCs w:val="16"/>
        </w:rPr>
      </w:pPr>
      <w:proofErr w:type="gramStart"/>
      <w:r w:rsidRPr="00320950">
        <w:rPr>
          <w:rFonts w:ascii="Times New Roman" w:hAnsi="Times New Roman" w:cs="Times New Roman"/>
          <w:color w:val="231F20"/>
          <w:sz w:val="16"/>
          <w:szCs w:val="16"/>
        </w:rPr>
        <w:t>a</w:t>
      </w:r>
      <w:proofErr w:type="gramEnd"/>
      <w:r w:rsidRPr="00320950">
        <w:rPr>
          <w:rFonts w:ascii="Times New Roman" w:hAnsi="Times New Roman" w:cs="Times New Roman"/>
          <w:color w:val="231F20"/>
          <w:sz w:val="16"/>
          <w:szCs w:val="16"/>
        </w:rPr>
        <w:t xml:space="preserve"> Department of Evidence-based Medicine and clinical epidemiology, </w:t>
      </w:r>
      <w:r>
        <w:rPr>
          <w:rFonts w:ascii="Times New Roman" w:hAnsi="Times New Roman" w:cs="Times New Roman"/>
          <w:color w:val="231F20"/>
          <w:sz w:val="16"/>
          <w:szCs w:val="16"/>
        </w:rPr>
        <w:t>West China Hospital</w:t>
      </w:r>
      <w:r>
        <w:rPr>
          <w:rFonts w:ascii="Times New Roman" w:hAnsi="Times New Roman" w:cs="Times New Roman" w:hint="eastAsia"/>
          <w:color w:val="231F20"/>
          <w:sz w:val="16"/>
          <w:szCs w:val="16"/>
        </w:rPr>
        <w:t>/</w:t>
      </w:r>
      <w:r w:rsidRPr="00320950">
        <w:rPr>
          <w:rFonts w:ascii="Times New Roman" w:hAnsi="Times New Roman" w:cs="Times New Roman"/>
          <w:color w:val="231F20"/>
          <w:sz w:val="16"/>
          <w:szCs w:val="16"/>
        </w:rPr>
        <w:t>West C</w:t>
      </w:r>
      <w:r>
        <w:rPr>
          <w:rFonts w:ascii="Times New Roman" w:hAnsi="Times New Roman" w:cs="Times New Roman"/>
          <w:color w:val="231F20"/>
          <w:sz w:val="16"/>
          <w:szCs w:val="16"/>
        </w:rPr>
        <w:t>hina Medical School of Medicine</w:t>
      </w:r>
      <w:r w:rsidRPr="00320950">
        <w:rPr>
          <w:rFonts w:ascii="Times New Roman" w:hAnsi="Times New Roman" w:cs="Times New Roman"/>
          <w:color w:val="231F20"/>
          <w:sz w:val="16"/>
          <w:szCs w:val="16"/>
        </w:rPr>
        <w:t xml:space="preserve"> </w:t>
      </w:r>
      <w:r>
        <w:rPr>
          <w:rFonts w:ascii="Times New Roman" w:hAnsi="Times New Roman" w:cs="Times New Roman"/>
          <w:color w:val="231F20"/>
          <w:sz w:val="16"/>
          <w:szCs w:val="16"/>
        </w:rPr>
        <w:t>of</w:t>
      </w:r>
      <w:r>
        <w:rPr>
          <w:rFonts w:ascii="Times New Roman" w:hAnsi="Times New Roman" w:cs="Times New Roman" w:hint="eastAsia"/>
          <w:color w:val="231F20"/>
          <w:sz w:val="16"/>
          <w:szCs w:val="16"/>
        </w:rPr>
        <w:t xml:space="preserve"> </w:t>
      </w:r>
      <w:r w:rsidRPr="00320950">
        <w:rPr>
          <w:rFonts w:ascii="Times New Roman" w:hAnsi="Times New Roman" w:cs="Times New Roman"/>
          <w:color w:val="231F20"/>
          <w:sz w:val="16"/>
          <w:szCs w:val="16"/>
        </w:rPr>
        <w:t xml:space="preserve">Sichuan University, </w:t>
      </w:r>
      <w:r>
        <w:rPr>
          <w:rFonts w:ascii="Times New Roman" w:hAnsi="Times New Roman" w:cs="Times New Roman" w:hint="eastAsia"/>
          <w:color w:val="231F20"/>
          <w:sz w:val="16"/>
          <w:szCs w:val="16"/>
        </w:rPr>
        <w:t xml:space="preserve">Chengdu, </w:t>
      </w:r>
      <w:r w:rsidRPr="00320950">
        <w:rPr>
          <w:rFonts w:ascii="Times New Roman" w:hAnsi="Times New Roman" w:cs="Times New Roman"/>
          <w:color w:val="231F20"/>
          <w:sz w:val="16"/>
          <w:szCs w:val="16"/>
        </w:rPr>
        <w:t>China</w:t>
      </w:r>
      <w:r>
        <w:rPr>
          <w:rFonts w:ascii="Times New Roman" w:hAnsi="Times New Roman" w:cs="Times New Roman" w:hint="eastAsia"/>
          <w:color w:val="231F20"/>
          <w:sz w:val="16"/>
          <w:szCs w:val="16"/>
        </w:rPr>
        <w:t xml:space="preserve"> </w:t>
      </w:r>
    </w:p>
    <w:p w:rsidR="00DC4893" w:rsidRDefault="00DC4893" w:rsidP="00DC4893">
      <w:pPr>
        <w:widowControl/>
        <w:shd w:val="clear" w:color="auto" w:fill="FFFFFF"/>
        <w:spacing w:before="120" w:after="120" w:line="300" w:lineRule="atLeast"/>
        <w:jc w:val="left"/>
        <w:outlineLvl w:val="0"/>
        <w:rPr>
          <w:rFonts w:ascii="Times New Roman" w:hAnsi="Times New Roman" w:cs="Times New Roman"/>
          <w:color w:val="231F20"/>
          <w:sz w:val="16"/>
          <w:szCs w:val="16"/>
        </w:rPr>
      </w:pPr>
      <w:proofErr w:type="gramStart"/>
      <w:r>
        <w:rPr>
          <w:rFonts w:ascii="Times New Roman" w:hAnsi="Times New Roman" w:cs="Times New Roman" w:hint="eastAsia"/>
          <w:color w:val="231F20"/>
          <w:sz w:val="16"/>
          <w:szCs w:val="16"/>
        </w:rPr>
        <w:t>b</w:t>
      </w:r>
      <w:proofErr w:type="gramEnd"/>
      <w:r>
        <w:rPr>
          <w:rFonts w:ascii="Times New Roman" w:hAnsi="Times New Roman" w:cs="Times New Roman" w:hint="eastAsia"/>
          <w:color w:val="231F20"/>
          <w:sz w:val="16"/>
          <w:szCs w:val="16"/>
        </w:rPr>
        <w:t xml:space="preserve"> Department of Radiology Department, Sichuan province </w:t>
      </w:r>
      <w:proofErr w:type="spellStart"/>
      <w:r>
        <w:rPr>
          <w:rFonts w:ascii="Times New Roman" w:hAnsi="Times New Roman" w:cs="Times New Roman" w:hint="eastAsia"/>
          <w:color w:val="231F20"/>
          <w:sz w:val="16"/>
          <w:szCs w:val="16"/>
        </w:rPr>
        <w:t>Bayi</w:t>
      </w:r>
      <w:proofErr w:type="spellEnd"/>
      <w:r>
        <w:rPr>
          <w:rFonts w:ascii="Times New Roman" w:hAnsi="Times New Roman" w:cs="Times New Roman" w:hint="eastAsia"/>
          <w:color w:val="231F20"/>
          <w:sz w:val="16"/>
          <w:szCs w:val="16"/>
        </w:rPr>
        <w:t xml:space="preserve"> Rehabilitation Centre, Chengdu, China</w:t>
      </w:r>
    </w:p>
    <w:p w:rsidR="00DC4893" w:rsidRPr="00DC4893" w:rsidRDefault="00DC4893" w:rsidP="00DC4893">
      <w:pPr>
        <w:pStyle w:val="1"/>
        <w:rPr>
          <w:rFonts w:ascii="Times New Roman" w:hAnsi="Times New Roman" w:cs="Times New Roman"/>
        </w:rPr>
      </w:pPr>
    </w:p>
    <w:p w:rsidR="00DC4893" w:rsidRPr="00871EC7" w:rsidRDefault="00DC4893" w:rsidP="00DC4893">
      <w:pPr>
        <w:pStyle w:val="1"/>
        <w:rPr>
          <w:rFonts w:ascii="Times New Roman" w:hAnsi="Times New Roman" w:cs="Times New Roman"/>
          <w:color w:val="000000"/>
          <w:sz w:val="32"/>
          <w:szCs w:val="32"/>
        </w:rPr>
      </w:pPr>
      <w:bookmarkStart w:id="2" w:name="_GoBack"/>
      <w:bookmarkEnd w:id="2"/>
      <w:r w:rsidRPr="00871EC7">
        <w:rPr>
          <w:rFonts w:ascii="Times New Roman" w:hAnsi="Times New Roman" w:cs="Times New Roman"/>
          <w:color w:val="000000"/>
          <w:sz w:val="32"/>
          <w:szCs w:val="32"/>
        </w:rPr>
        <w:t>Background  </w:t>
      </w:r>
    </w:p>
    <w:p w:rsidR="00DC4893" w:rsidRPr="00DC4893" w:rsidRDefault="00DC4893" w:rsidP="00DC4893">
      <w:pPr>
        <w:pStyle w:val="1"/>
        <w:rPr>
          <w:rFonts w:ascii="Times New Roman" w:hAnsi="Times New Roman" w:cs="Times New Roman"/>
        </w:rPr>
      </w:pPr>
      <w:r w:rsidRPr="00871EC7">
        <w:rPr>
          <w:rFonts w:ascii="Times New Roman" w:hAnsi="Times New Roman" w:cs="Times New Roman"/>
          <w:color w:val="000000"/>
          <w:sz w:val="32"/>
          <w:szCs w:val="32"/>
        </w:rPr>
        <w:t>Description of the problem or issue  </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Chronic non-cancer pain (CNCP) adversely affects quality of life and needs to go on prompt treatment.</w:t>
      </w:r>
      <w:r w:rsidR="00871EC7">
        <w:rPr>
          <w:rFonts w:ascii="Times New Roman" w:hAnsi="Times New Roman" w:cs="Times New Roman" w:hint="eastAsia"/>
        </w:rPr>
        <w:t xml:space="preserve"> </w:t>
      </w:r>
      <w:r w:rsidRPr="00DC4893">
        <w:rPr>
          <w:rFonts w:ascii="Times New Roman" w:hAnsi="Times New Roman" w:cs="Times New Roman"/>
        </w:rPr>
        <w:t>And the controversy still exists whether long-term opioid has effectiv</w:t>
      </w:r>
      <w:r w:rsidR="00871EC7">
        <w:rPr>
          <w:rFonts w:ascii="Times New Roman" w:hAnsi="Times New Roman" w:cs="Times New Roman"/>
        </w:rPr>
        <w:t>eness for the treatment of CNCP</w:t>
      </w:r>
      <w:r w:rsidRPr="00DC4893">
        <w:rPr>
          <w:rFonts w:ascii="Times New Roman" w:hAnsi="Times New Roman" w:cs="Times New Roman"/>
        </w:rPr>
        <w:t>.</w:t>
      </w:r>
      <w:r w:rsidR="00144D6C" w:rsidRPr="00144D6C">
        <w:rPr>
          <w:rFonts w:ascii="Times New Roman" w:hAnsi="Times New Roman" w:cs="Times New Roman" w:hint="eastAsia"/>
        </w:rPr>
        <w:t xml:space="preserve"> Meanwhile, although </w:t>
      </w:r>
      <w:r w:rsidR="00BF33A6">
        <w:rPr>
          <w:rFonts w:ascii="Times New Roman" w:hAnsi="Times New Roman" w:cs="Times New Roman"/>
        </w:rPr>
        <w:t>there have been an increase</w:t>
      </w:r>
      <w:r w:rsidR="00144D6C" w:rsidRPr="00144D6C">
        <w:rPr>
          <w:rFonts w:ascii="Times New Roman" w:hAnsi="Times New Roman" w:cs="Times New Roman"/>
        </w:rPr>
        <w:t xml:space="preserve"> of systematic reviews</w:t>
      </w:r>
      <w:r w:rsidR="00BF33A6">
        <w:rPr>
          <w:rFonts w:ascii="Times New Roman" w:hAnsi="Times New Roman" w:cs="Times New Roman" w:hint="eastAsia"/>
        </w:rPr>
        <w:t xml:space="preserve"> </w:t>
      </w:r>
      <w:r w:rsidR="00144D6C" w:rsidRPr="00144D6C">
        <w:rPr>
          <w:rFonts w:ascii="Times New Roman" w:hAnsi="Times New Roman" w:cs="Times New Roman"/>
        </w:rPr>
        <w:t>about the effectiveness of long-term opioid published in the literature over the last period</w:t>
      </w:r>
      <w:r w:rsidR="00144D6C" w:rsidRPr="00144D6C">
        <w:rPr>
          <w:rFonts w:ascii="Times New Roman" w:hAnsi="Times New Roman" w:cs="Times New Roman" w:hint="eastAsia"/>
        </w:rPr>
        <w:t>, which are</w:t>
      </w:r>
      <w:r w:rsidR="00144D6C" w:rsidRPr="00144D6C">
        <w:rPr>
          <w:rFonts w:ascii="Times New Roman" w:hAnsi="Times New Roman" w:cs="Times New Roman"/>
        </w:rPr>
        <w:t xml:space="preserve"> undeniably</w:t>
      </w:r>
      <w:bookmarkStart w:id="3" w:name="OLE_LINK15"/>
      <w:r w:rsidR="00144D6C" w:rsidRPr="00144D6C">
        <w:rPr>
          <w:rFonts w:ascii="Times New Roman" w:hAnsi="Times New Roman" w:cs="Times New Roman"/>
        </w:rPr>
        <w:t xml:space="preserve"> strong study designs that are able to provide high quality evidence</w:t>
      </w:r>
      <w:bookmarkEnd w:id="3"/>
      <w:r w:rsidR="00144D6C" w:rsidRPr="00144D6C">
        <w:rPr>
          <w:rFonts w:ascii="Times New Roman" w:hAnsi="Times New Roman" w:cs="Times New Roman" w:hint="eastAsia"/>
        </w:rPr>
        <w:t>,</w:t>
      </w:r>
      <w:r w:rsidR="00144D6C" w:rsidRPr="00144D6C">
        <w:rPr>
          <w:rFonts w:ascii="Times New Roman" w:hAnsi="Times New Roman" w:cs="Times New Roman"/>
        </w:rPr>
        <w:t xml:space="preserve"> different conclusions were made from different </w:t>
      </w:r>
      <w:r w:rsidR="00144D6C" w:rsidRPr="00144D6C">
        <w:rPr>
          <w:rFonts w:ascii="Times New Roman" w:hAnsi="Times New Roman" w:cs="Times New Roman" w:hint="eastAsia"/>
        </w:rPr>
        <w:t>SRs/meta-analysis.</w:t>
      </w:r>
      <w:r w:rsidR="00144D6C">
        <w:rPr>
          <w:rFonts w:ascii="Times New Roman" w:hAnsi="Times New Roman" w:cs="Times New Roman" w:hint="eastAsia"/>
        </w:rPr>
        <w:t xml:space="preserve"> It</w:t>
      </w:r>
      <w:r w:rsidR="00144D6C" w:rsidRPr="00144D6C">
        <w:rPr>
          <w:rFonts w:ascii="Times New Roman" w:hAnsi="Times New Roman" w:cs="Times New Roman" w:hint="eastAsia"/>
        </w:rPr>
        <w:t xml:space="preserve"> may put down to </w:t>
      </w:r>
      <w:r w:rsidR="00144D6C" w:rsidRPr="00144D6C">
        <w:rPr>
          <w:rFonts w:ascii="Times New Roman" w:hAnsi="Times New Roman" w:cs="Times New Roman"/>
        </w:rPr>
        <w:t>that</w:t>
      </w:r>
      <w:r w:rsidR="00144D6C" w:rsidRPr="00144D6C">
        <w:rPr>
          <w:rFonts w:ascii="Times New Roman" w:hAnsi="Times New Roman" w:cs="Times New Roman" w:hint="eastAsia"/>
        </w:rPr>
        <w:t xml:space="preserve"> </w:t>
      </w:r>
      <w:bookmarkStart w:id="4" w:name="OLE_LINK16"/>
      <w:r w:rsidR="00144D6C" w:rsidRPr="00144D6C">
        <w:rPr>
          <w:rFonts w:ascii="Times New Roman" w:hAnsi="Times New Roman" w:cs="Times New Roman"/>
        </w:rPr>
        <w:t>the methodological quality of the included studies and the methods the review authors planned and conducted can threaten the validity of</w:t>
      </w:r>
      <w:bookmarkEnd w:id="4"/>
      <w:r w:rsidR="00144D6C">
        <w:rPr>
          <w:rFonts w:ascii="Times New Roman" w:hAnsi="Times New Roman" w:cs="Times New Roman" w:hint="eastAsia"/>
        </w:rPr>
        <w:t xml:space="preserve"> </w:t>
      </w:r>
      <w:r w:rsidR="00BF33A6">
        <w:rPr>
          <w:rFonts w:ascii="Times New Roman" w:hAnsi="Times New Roman" w:cs="Times New Roman" w:hint="eastAsia"/>
        </w:rPr>
        <w:t xml:space="preserve">systematic reviews (SRs). </w:t>
      </w:r>
      <w:r w:rsidR="00144D6C" w:rsidRPr="00144D6C">
        <w:rPr>
          <w:rFonts w:ascii="Times New Roman" w:hAnsi="Times New Roman" w:cs="Times New Roman"/>
        </w:rPr>
        <w:t xml:space="preserve">Hence, it was nothing to be surprised to get opposite conclusion of </w:t>
      </w:r>
      <w:r w:rsidR="00144D6C" w:rsidRPr="00144D6C">
        <w:rPr>
          <w:rFonts w:ascii="Times New Roman" w:hAnsi="Times New Roman" w:cs="Times New Roman" w:hint="eastAsia"/>
        </w:rPr>
        <w:t xml:space="preserve">SRs </w:t>
      </w:r>
      <w:r w:rsidR="00144D6C" w:rsidRPr="00144D6C">
        <w:rPr>
          <w:rFonts w:ascii="Times New Roman" w:hAnsi="Times New Roman" w:cs="Times New Roman"/>
        </w:rPr>
        <w:t>of different level of methodological quality</w:t>
      </w:r>
      <w:r w:rsidR="00144D6C" w:rsidRPr="00144D6C">
        <w:rPr>
          <w:rFonts w:ascii="Times New Roman" w:hAnsi="Times New Roman" w:cs="Times New Roman" w:hint="eastAsia"/>
        </w:rPr>
        <w:t xml:space="preserve">. Thus, </w:t>
      </w:r>
      <w:r w:rsidR="00144D6C" w:rsidRPr="00144D6C">
        <w:rPr>
          <w:rFonts w:ascii="Times New Roman" w:hAnsi="Times New Roman" w:cs="Times New Roman"/>
        </w:rPr>
        <w:t xml:space="preserve">it was inevitable to evaluate the methodological quality of </w:t>
      </w:r>
      <w:r w:rsidR="00144D6C" w:rsidRPr="00144D6C">
        <w:rPr>
          <w:rFonts w:ascii="Times New Roman" w:hAnsi="Times New Roman" w:cs="Times New Roman" w:hint="eastAsia"/>
        </w:rPr>
        <w:t xml:space="preserve">SRs and guide the following SRs/meta-analysis to refer </w:t>
      </w:r>
      <w:r w:rsidR="00144D6C" w:rsidRPr="00144D6C">
        <w:rPr>
          <w:rFonts w:ascii="Times New Roman" w:hAnsi="Times New Roman" w:cs="Times New Roman"/>
        </w:rPr>
        <w:t>strictly</w:t>
      </w:r>
      <w:r w:rsidR="00144D6C" w:rsidRPr="00144D6C">
        <w:rPr>
          <w:rFonts w:ascii="Times New Roman" w:hAnsi="Times New Roman" w:cs="Times New Roman" w:hint="eastAsia"/>
        </w:rPr>
        <w:t xml:space="preserve"> to</w:t>
      </w:r>
      <w:r w:rsidR="00144D6C" w:rsidRPr="00144D6C">
        <w:rPr>
          <w:rFonts w:ascii="Times New Roman" w:hAnsi="Times New Roman" w:cs="Times New Roman"/>
        </w:rPr>
        <w:t xml:space="preserve"> the principle with high methodological quality</w:t>
      </w:r>
    </w:p>
    <w:p w:rsidR="00DC4893" w:rsidRPr="00871EC7" w:rsidRDefault="00DC4893" w:rsidP="00DC4893">
      <w:pPr>
        <w:pStyle w:val="a3"/>
        <w:rPr>
          <w:rFonts w:ascii="Times New Roman" w:hAnsi="Times New Roman" w:cs="Times New Roman"/>
          <w:b/>
        </w:rPr>
      </w:pPr>
      <w:r w:rsidRPr="00871EC7">
        <w:rPr>
          <w:rFonts w:ascii="Times New Roman" w:hAnsi="Times New Roman" w:cs="Times New Roman"/>
          <w:b/>
        </w:rPr>
        <w:t>Description of the methods being investigated  </w:t>
      </w:r>
    </w:p>
    <w:p w:rsidR="00DC4893" w:rsidRPr="00DC4893" w:rsidRDefault="007255A6" w:rsidP="00DC4893">
      <w:pPr>
        <w:pStyle w:val="a3"/>
        <w:rPr>
          <w:rFonts w:ascii="Times New Roman" w:hAnsi="Times New Roman" w:cs="Times New Roman"/>
        </w:rPr>
      </w:pPr>
      <w:r>
        <w:rPr>
          <w:rFonts w:ascii="Times New Roman" w:hAnsi="Times New Roman" w:cs="Times New Roman"/>
        </w:rPr>
        <w:lastRenderedPageBreak/>
        <w:t>AMSTAR</w:t>
      </w:r>
      <w:r w:rsidR="00DC4893" w:rsidRPr="00DC4893">
        <w:rPr>
          <w:rFonts w:ascii="Times New Roman" w:hAnsi="Times New Roman" w:cs="Times New Roman"/>
        </w:rPr>
        <w:t>-2 (A Measurement Tool to Assess Systematic Reviews-2) i</w:t>
      </w:r>
      <w:r>
        <w:rPr>
          <w:rFonts w:ascii="Times New Roman" w:hAnsi="Times New Roman" w:cs="Times New Roman"/>
        </w:rPr>
        <w:t>s an updating version of AMSTAR. Compared with AMSTAR</w:t>
      </w:r>
      <w:r w:rsidR="00DC4893" w:rsidRPr="00DC4893">
        <w:rPr>
          <w:rFonts w:ascii="Times New Roman" w:hAnsi="Times New Roman" w:cs="Times New Roman"/>
        </w:rPr>
        <w:t>, it has the ability to assess systematic reviews including both randomized and non-randomized studies of healthcare interventions, which caters exactly to the trend that almost half of published systematic reviews include non-randomized studies (NRSI)</w:t>
      </w:r>
    </w:p>
    <w:p w:rsidR="00DC4893" w:rsidRPr="00871EC7" w:rsidRDefault="00DC4893" w:rsidP="00DC4893">
      <w:pPr>
        <w:pStyle w:val="a3"/>
        <w:rPr>
          <w:rFonts w:ascii="Times New Roman" w:hAnsi="Times New Roman" w:cs="Times New Roman"/>
          <w:b/>
        </w:rPr>
      </w:pPr>
      <w:r w:rsidRPr="00871EC7">
        <w:rPr>
          <w:rFonts w:ascii="Times New Roman" w:hAnsi="Times New Roman" w:cs="Times New Roman"/>
          <w:b/>
        </w:rPr>
        <w:t>How these methods might work  </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The aim of this study was to evaluate the methodological quality of systematic reviews about the effectiveness of long-term opioid management for CNCP by the tool of AMSTAR-2 and identified whether serious methodological flaws existed and mislead clinical decision-making.</w:t>
      </w:r>
    </w:p>
    <w:p w:rsidR="00DC4893" w:rsidRPr="00871EC7" w:rsidRDefault="00DC4893" w:rsidP="00DC4893">
      <w:pPr>
        <w:pStyle w:val="a3"/>
        <w:rPr>
          <w:rFonts w:ascii="Times New Roman" w:hAnsi="Times New Roman" w:cs="Times New Roman"/>
          <w:b/>
        </w:rPr>
      </w:pPr>
      <w:r w:rsidRPr="00871EC7">
        <w:rPr>
          <w:rFonts w:ascii="Times New Roman" w:hAnsi="Times New Roman" w:cs="Times New Roman"/>
          <w:b/>
        </w:rPr>
        <w:t>Why it is important to do this review  </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 xml:space="preserve">Although there have been a numbers of systematic reviews about the effectiveness of long-term opioid published in the literature over the last period, which were undeniably strong study designs that are able to provide high quality evidence , different conclusions were made from different systematic reviews. </w:t>
      </w:r>
      <w:proofErr w:type="gramStart"/>
      <w:r w:rsidRPr="00DC4893">
        <w:rPr>
          <w:rFonts w:ascii="Times New Roman" w:hAnsi="Times New Roman" w:cs="Times New Roman"/>
        </w:rPr>
        <w:t>it</w:t>
      </w:r>
      <w:proofErr w:type="gramEnd"/>
      <w:r w:rsidRPr="00DC4893">
        <w:rPr>
          <w:rFonts w:ascii="Times New Roman" w:hAnsi="Times New Roman" w:cs="Times New Roman"/>
        </w:rPr>
        <w:t xml:space="preserve"> was inevitable to evaluate the methodological quality of systematic reviews about the effectiveness of long-term opioid for the treatment of CNCP for guiding the following systematic reviews refer strictly to the principle with high methodological quality ,which can minimize bias.</w:t>
      </w:r>
    </w:p>
    <w:p w:rsidR="00DC4893" w:rsidRPr="00871EC7" w:rsidRDefault="00DC4893" w:rsidP="00DC4893">
      <w:pPr>
        <w:pStyle w:val="1"/>
        <w:rPr>
          <w:rFonts w:ascii="Times New Roman" w:hAnsi="Times New Roman" w:cs="Times New Roman"/>
          <w:color w:val="000000"/>
          <w:sz w:val="32"/>
          <w:szCs w:val="32"/>
        </w:rPr>
      </w:pPr>
      <w:r w:rsidRPr="00871EC7">
        <w:rPr>
          <w:rFonts w:ascii="Times New Roman" w:hAnsi="Times New Roman" w:cs="Times New Roman"/>
          <w:color w:val="000000"/>
          <w:sz w:val="32"/>
          <w:szCs w:val="32"/>
        </w:rPr>
        <w:t>Objectives  </w:t>
      </w:r>
    </w:p>
    <w:p w:rsidR="00BF33A6" w:rsidRDefault="00DC4893" w:rsidP="00BF33A6">
      <w:pPr>
        <w:pStyle w:val="a6"/>
        <w:numPr>
          <w:ilvl w:val="0"/>
          <w:numId w:val="3"/>
        </w:numPr>
        <w:ind w:firstLineChars="0"/>
        <w:rPr>
          <w:rFonts w:ascii="Times New Roman" w:hAnsi="Times New Roman" w:cs="Times New Roman"/>
          <w:b/>
          <w:sz w:val="28"/>
          <w:szCs w:val="28"/>
        </w:rPr>
      </w:pPr>
      <w:r w:rsidRPr="00DC4893">
        <w:rPr>
          <w:rFonts w:ascii="Times New Roman" w:hAnsi="Times New Roman" w:cs="Times New Roman"/>
        </w:rPr>
        <w:t>The aim of this study was to evaluate the methodological quality of systematic reviews about the effectiveness of long-term opioid management for CNCP by the tool of AMSTAR-2 and identified whether serious methodological flaws existed and mislead clinical decision-making.</w:t>
      </w:r>
      <w:r w:rsidR="00BF33A6" w:rsidRPr="00BF33A6">
        <w:rPr>
          <w:rFonts w:ascii="Times New Roman" w:hAnsi="Times New Roman" w:cs="Times New Roman"/>
        </w:rPr>
        <w:t xml:space="preserve"> </w:t>
      </w:r>
      <w:r w:rsidR="00BF33A6">
        <w:rPr>
          <w:rFonts w:ascii="Times New Roman" w:hAnsi="Times New Roman" w:cs="Times New Roman"/>
        </w:rPr>
        <w:t xml:space="preserve">To examine the relationship </w:t>
      </w:r>
      <w:proofErr w:type="gramStart"/>
      <w:r w:rsidR="00BF33A6">
        <w:rPr>
          <w:rFonts w:ascii="Times New Roman" w:hAnsi="Times New Roman" w:cs="Times New Roman"/>
        </w:rPr>
        <w:t xml:space="preserve">of </w:t>
      </w:r>
      <w:r w:rsidR="00BF33A6">
        <w:rPr>
          <w:rFonts w:ascii="Times New Roman" w:hAnsi="Times New Roman" w:cs="Times New Roman" w:hint="eastAsia"/>
        </w:rPr>
        <w:t xml:space="preserve"> </w:t>
      </w:r>
      <w:r w:rsidR="00BF33A6">
        <w:rPr>
          <w:rFonts w:ascii="Times New Roman" w:hAnsi="Times New Roman" w:cs="Times New Roman"/>
        </w:rPr>
        <w:t>basic</w:t>
      </w:r>
      <w:proofErr w:type="gramEnd"/>
      <w:r w:rsidR="00BF33A6">
        <w:rPr>
          <w:rFonts w:ascii="Times New Roman" w:hAnsi="Times New Roman" w:cs="Times New Roman" w:hint="eastAsia"/>
        </w:rPr>
        <w:t xml:space="preserve"> </w:t>
      </w:r>
      <w:r w:rsidR="00BF33A6">
        <w:rPr>
          <w:rFonts w:ascii="Times New Roman" w:hAnsi="Times New Roman" w:cs="Times New Roman"/>
        </w:rPr>
        <w:t>characteristics with the methodological quality of reviews.</w:t>
      </w:r>
    </w:p>
    <w:p w:rsidR="00DC4893" w:rsidRPr="00BF33A6" w:rsidRDefault="00DC4893" w:rsidP="00DC4893">
      <w:pPr>
        <w:pStyle w:val="a3"/>
        <w:rPr>
          <w:rFonts w:ascii="Times New Roman" w:hAnsi="Times New Roman" w:cs="Times New Roman"/>
        </w:rPr>
      </w:pPr>
    </w:p>
    <w:p w:rsidR="00871EC7" w:rsidRDefault="00871EC7" w:rsidP="00871EC7">
      <w:pPr>
        <w:pStyle w:val="1"/>
        <w:rPr>
          <w:rFonts w:ascii="Times New Roman" w:hAnsi="Times New Roman" w:cs="Times New Roman"/>
          <w:color w:val="000000"/>
          <w:sz w:val="32"/>
          <w:szCs w:val="32"/>
        </w:rPr>
      </w:pPr>
      <w:r>
        <w:rPr>
          <w:rFonts w:ascii="Times New Roman" w:hAnsi="Times New Roman" w:cs="Times New Roman"/>
          <w:color w:val="000000"/>
          <w:sz w:val="32"/>
          <w:szCs w:val="32"/>
        </w:rPr>
        <w:t>Methods  </w:t>
      </w:r>
    </w:p>
    <w:p w:rsidR="00871EC7" w:rsidRPr="00871EC7" w:rsidRDefault="00DC4893" w:rsidP="00871EC7">
      <w:pPr>
        <w:pStyle w:val="a3"/>
        <w:rPr>
          <w:rFonts w:ascii="Times New Roman" w:hAnsi="Times New Roman" w:cs="Times New Roman"/>
          <w:b/>
        </w:rPr>
      </w:pPr>
      <w:r w:rsidRPr="00871EC7">
        <w:rPr>
          <w:rFonts w:ascii="Times New Roman" w:hAnsi="Times New Roman" w:cs="Times New Roman"/>
          <w:b/>
        </w:rPr>
        <w:t>Criteria for considering studies for this review  </w:t>
      </w:r>
    </w:p>
    <w:p w:rsidR="00DC4893" w:rsidRPr="00871EC7" w:rsidRDefault="00DC4893" w:rsidP="00871EC7">
      <w:pPr>
        <w:pStyle w:val="a3"/>
        <w:rPr>
          <w:rFonts w:ascii="Times New Roman" w:hAnsi="Times New Roman" w:cs="Times New Roman"/>
        </w:rPr>
      </w:pPr>
      <w:r w:rsidRPr="00871EC7">
        <w:rPr>
          <w:rFonts w:ascii="Times New Roman" w:hAnsi="Times New Roman" w:cs="Times New Roman"/>
        </w:rPr>
        <w:t>Types of studies  </w:t>
      </w:r>
    </w:p>
    <w:p w:rsidR="00DC4893" w:rsidRPr="00DC4893" w:rsidRDefault="00871EC7" w:rsidP="00DC4893">
      <w:pPr>
        <w:pStyle w:val="a3"/>
        <w:rPr>
          <w:rFonts w:ascii="Times New Roman" w:hAnsi="Times New Roman" w:cs="Times New Roman"/>
        </w:rPr>
      </w:pPr>
      <w:r>
        <w:rPr>
          <w:rFonts w:ascii="Times New Roman" w:hAnsi="Times New Roman" w:cs="Times New Roman"/>
        </w:rPr>
        <w:t>S</w:t>
      </w:r>
      <w:r w:rsidR="00BF33A6">
        <w:rPr>
          <w:rFonts w:ascii="Times New Roman" w:hAnsi="Times New Roman" w:cs="Times New Roman"/>
        </w:rPr>
        <w:t>ystematic reviews</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Types of data  </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lastRenderedPageBreak/>
        <w:t xml:space="preserve">The specific items extracted from the full-text were listed as the </w:t>
      </w:r>
      <w:r w:rsidR="007255A6">
        <w:rPr>
          <w:rFonts w:ascii="Times New Roman" w:hAnsi="Times New Roman" w:cs="Times New Roman"/>
        </w:rPr>
        <w:t>follows according to the AMSTAR</w:t>
      </w:r>
      <w:r w:rsidR="00871EC7">
        <w:rPr>
          <w:rFonts w:ascii="Times New Roman" w:hAnsi="Times New Roman" w:cs="Times New Roman"/>
        </w:rPr>
        <w:t>-2: the journal name, the first</w:t>
      </w:r>
      <w:r w:rsidR="00871EC7">
        <w:rPr>
          <w:rFonts w:ascii="Times New Roman" w:hAnsi="Times New Roman" w:cs="Times New Roman" w:hint="eastAsia"/>
        </w:rPr>
        <w:t xml:space="preserve"> </w:t>
      </w:r>
      <w:r w:rsidRPr="00DC4893">
        <w:rPr>
          <w:rFonts w:ascii="Times New Roman" w:hAnsi="Times New Roman" w:cs="Times New Roman"/>
        </w:rPr>
        <w:t>author’s name, country, year, searching database, language limitation, additional retrieval, whether the review was registered or protocol published,</w:t>
      </w:r>
      <w:r w:rsidR="00871EC7">
        <w:rPr>
          <w:rFonts w:ascii="Times New Roman" w:hAnsi="Times New Roman" w:cs="Times New Roman" w:hint="eastAsia"/>
        </w:rPr>
        <w:t xml:space="preserve"> </w:t>
      </w:r>
      <w:r w:rsidRPr="00DC4893">
        <w:rPr>
          <w:rFonts w:ascii="Times New Roman" w:hAnsi="Times New Roman" w:cs="Times New Roman"/>
        </w:rPr>
        <w:t>numbers of included study, types of included stud</w:t>
      </w:r>
      <w:r w:rsidR="00871EC7">
        <w:rPr>
          <w:rFonts w:ascii="Times New Roman" w:hAnsi="Times New Roman" w:cs="Times New Roman"/>
        </w:rPr>
        <w:t>y, drug use, treatment duration</w:t>
      </w:r>
      <w:r w:rsidRPr="00DC4893">
        <w:rPr>
          <w:rFonts w:ascii="Times New Roman" w:hAnsi="Times New Roman" w:cs="Times New Roman"/>
        </w:rPr>
        <w:t>,</w:t>
      </w:r>
      <w:r w:rsidR="00871EC7">
        <w:rPr>
          <w:rFonts w:ascii="Times New Roman" w:hAnsi="Times New Roman" w:cs="Times New Roman" w:hint="eastAsia"/>
        </w:rPr>
        <w:t xml:space="preserve"> </w:t>
      </w:r>
      <w:r w:rsidRPr="00DC4893">
        <w:rPr>
          <w:rFonts w:ascii="Times New Roman" w:hAnsi="Times New Roman" w:cs="Times New Roman"/>
        </w:rPr>
        <w:t>the instrument to evaluate the risk of biases, whether go on meta-analysis, primary outcome, conclusion.</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Types of methods  </w:t>
      </w:r>
    </w:p>
    <w:p w:rsidR="005729E4" w:rsidRDefault="00DC4893" w:rsidP="00DC4893">
      <w:pPr>
        <w:pStyle w:val="a3"/>
        <w:rPr>
          <w:rFonts w:ascii="Times New Roman" w:hAnsi="Times New Roman" w:cs="Times New Roman"/>
        </w:rPr>
      </w:pPr>
      <w:r w:rsidRPr="00DC4893">
        <w:rPr>
          <w:rFonts w:ascii="Times New Roman" w:hAnsi="Times New Roman" w:cs="Times New Roman"/>
        </w:rPr>
        <w:t>Methodological Quality Appraisal of the systematic review or meta-analysis</w:t>
      </w:r>
      <w:r w:rsidR="00BF33A6">
        <w:rPr>
          <w:rFonts w:ascii="Times New Roman" w:hAnsi="Times New Roman" w:cs="Times New Roman" w:hint="eastAsia"/>
        </w:rPr>
        <w:t xml:space="preserve">, </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Types of outcome measures  </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Primary outcomes  </w:t>
      </w:r>
    </w:p>
    <w:p w:rsidR="008122F5" w:rsidRDefault="00871EC7" w:rsidP="008122F5">
      <w:pPr>
        <w:pStyle w:val="a3"/>
        <w:rPr>
          <w:rFonts w:ascii="Times New Roman" w:hAnsi="Times New Roman" w:cs="Times New Roman"/>
        </w:rPr>
      </w:pPr>
      <w:r>
        <w:rPr>
          <w:rFonts w:ascii="Times New Roman" w:hAnsi="Times New Roman" w:cs="Times New Roman"/>
        </w:rPr>
        <w:t>“Yes”</w:t>
      </w:r>
      <w:r w:rsidR="00DC4893" w:rsidRPr="00DC4893">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"No" and "</w:t>
      </w:r>
      <w:r>
        <w:rPr>
          <w:rFonts w:ascii="Times New Roman" w:hAnsi="Times New Roman" w:cs="Times New Roman" w:hint="eastAsia"/>
        </w:rPr>
        <w:t>P</w:t>
      </w:r>
      <w:r>
        <w:rPr>
          <w:rFonts w:ascii="Times New Roman" w:hAnsi="Times New Roman" w:cs="Times New Roman"/>
        </w:rPr>
        <w:t>a</w:t>
      </w:r>
      <w:r>
        <w:rPr>
          <w:rFonts w:ascii="Times New Roman" w:hAnsi="Times New Roman" w:cs="Times New Roman" w:hint="eastAsia"/>
        </w:rPr>
        <w:t>rti</w:t>
      </w:r>
      <w:r w:rsidR="00DC4893" w:rsidRPr="00DC4893">
        <w:rPr>
          <w:rFonts w:ascii="Times New Roman" w:hAnsi="Times New Roman" w:cs="Times New Roman"/>
        </w:rPr>
        <w:t>al yes" of t</w:t>
      </w:r>
      <w:r w:rsidR="007255A6">
        <w:rPr>
          <w:rFonts w:ascii="Times New Roman" w:hAnsi="Times New Roman" w:cs="Times New Roman"/>
        </w:rPr>
        <w:t>he answer options in the AMSTAR</w:t>
      </w:r>
      <w:r w:rsidR="00DC4893" w:rsidRPr="00DC4893">
        <w:rPr>
          <w:rFonts w:ascii="Times New Roman" w:hAnsi="Times New Roman" w:cs="Times New Roman"/>
        </w:rPr>
        <w:t>-2 items</w:t>
      </w:r>
      <w:r w:rsidR="008122F5" w:rsidRPr="008122F5">
        <w:rPr>
          <w:rFonts w:ascii="Times New Roman" w:hAnsi="Times New Roman" w:cs="Times New Roman"/>
        </w:rPr>
        <w:t xml:space="preserve"> </w:t>
      </w:r>
    </w:p>
    <w:p w:rsidR="00BF33A6" w:rsidRDefault="008122F5" w:rsidP="008122F5">
      <w:pPr>
        <w:pStyle w:val="a3"/>
        <w:rPr>
          <w:rFonts w:ascii="Times New Roman" w:hAnsi="Times New Roman" w:cs="Times New Roman"/>
        </w:rPr>
      </w:pPr>
      <w:r w:rsidRPr="00DC4893">
        <w:rPr>
          <w:rFonts w:ascii="Times New Roman" w:hAnsi="Times New Roman" w:cs="Times New Roman"/>
        </w:rPr>
        <w:t>Secon</w:t>
      </w:r>
      <w:r w:rsidR="00DC4893" w:rsidRPr="00DC4893">
        <w:rPr>
          <w:rFonts w:ascii="Times New Roman" w:hAnsi="Times New Roman" w:cs="Times New Roman"/>
        </w:rPr>
        <w:t xml:space="preserve">dary outcomes </w:t>
      </w:r>
    </w:p>
    <w:p w:rsidR="00BF33A6" w:rsidRPr="005729E4" w:rsidRDefault="005729E4" w:rsidP="00DC4893">
      <w:pPr>
        <w:pStyle w:val="a3"/>
        <w:rPr>
          <w:rFonts w:ascii="Times New Roman" w:hAnsi="Times New Roman" w:cs="Times New Roman"/>
          <w:color w:val="000000"/>
          <w:sz w:val="18"/>
          <w:szCs w:val="18"/>
        </w:rPr>
      </w:pPr>
      <w:r>
        <w:rPr>
          <w:rFonts w:ascii="Times New Roman" w:hAnsi="Times New Roman" w:cs="Times New Roman" w:hint="eastAsia"/>
        </w:rPr>
        <w:t>None</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Electronic searches  </w:t>
      </w:r>
    </w:p>
    <w:p w:rsidR="00871EC7" w:rsidRPr="00871EC7" w:rsidRDefault="00871EC7" w:rsidP="00871EC7">
      <w:pPr>
        <w:widowControl/>
        <w:spacing w:before="100" w:beforeAutospacing="1" w:after="100" w:afterAutospacing="1"/>
        <w:jc w:val="left"/>
        <w:rPr>
          <w:rFonts w:ascii="Times New Roman" w:eastAsia="宋体" w:hAnsi="Times New Roman" w:cs="Times New Roman"/>
          <w:kern w:val="0"/>
          <w:sz w:val="24"/>
          <w:szCs w:val="24"/>
        </w:rPr>
      </w:pPr>
      <w:r w:rsidRPr="00871EC7">
        <w:rPr>
          <w:rFonts w:ascii="Times New Roman" w:eastAsia="宋体" w:hAnsi="Times New Roman" w:cs="Times New Roman"/>
          <w:kern w:val="0"/>
          <w:sz w:val="24"/>
          <w:szCs w:val="24"/>
        </w:rPr>
        <w:t>We searched in</w:t>
      </w:r>
      <w:r w:rsidR="002213A9" w:rsidRPr="002213A9">
        <w:rPr>
          <w:rFonts w:ascii="Times New Roman" w:eastAsia="宋体" w:hAnsi="Times New Roman" w:cs="Times New Roman" w:hint="eastAsia"/>
          <w:kern w:val="0"/>
          <w:sz w:val="24"/>
          <w:szCs w:val="24"/>
        </w:rPr>
        <w:t xml:space="preserve"> </w:t>
      </w:r>
      <w:r w:rsidR="002213A9" w:rsidRPr="002213A9">
        <w:rPr>
          <w:rFonts w:ascii="Times New Roman" w:eastAsia="宋体" w:hAnsi="Times New Roman" w:cs="Times New Roman"/>
          <w:kern w:val="0"/>
          <w:sz w:val="24"/>
          <w:szCs w:val="24"/>
        </w:rPr>
        <w:t xml:space="preserve">Medline/OVID, EMBASE/OVID, </w:t>
      </w:r>
      <w:proofErr w:type="gramStart"/>
      <w:r w:rsidR="002213A9" w:rsidRPr="002213A9">
        <w:rPr>
          <w:rFonts w:ascii="Times New Roman" w:eastAsia="宋体" w:hAnsi="Times New Roman" w:cs="Times New Roman"/>
          <w:kern w:val="0"/>
          <w:sz w:val="24"/>
          <w:szCs w:val="24"/>
        </w:rPr>
        <w:t>Cochrane</w:t>
      </w:r>
      <w:proofErr w:type="gramEnd"/>
      <w:r w:rsidR="002213A9" w:rsidRPr="002213A9">
        <w:rPr>
          <w:rFonts w:ascii="Times New Roman" w:eastAsia="宋体" w:hAnsi="Times New Roman" w:cs="Times New Roman"/>
          <w:kern w:val="0"/>
          <w:sz w:val="24"/>
          <w:szCs w:val="24"/>
        </w:rPr>
        <w:t xml:space="preserve"> Database of Systematic Reviews, the Cochrane Central Register of Controlled Trials, </w:t>
      </w:r>
      <w:proofErr w:type="spellStart"/>
      <w:r w:rsidR="002213A9" w:rsidRPr="002213A9">
        <w:rPr>
          <w:rFonts w:ascii="Times New Roman" w:eastAsia="宋体" w:hAnsi="Times New Roman" w:cs="Times New Roman"/>
          <w:kern w:val="0"/>
          <w:sz w:val="24"/>
          <w:szCs w:val="24"/>
        </w:rPr>
        <w:t>Psyc</w:t>
      </w:r>
      <w:proofErr w:type="spellEnd"/>
      <w:r w:rsidR="002213A9" w:rsidRPr="002213A9">
        <w:rPr>
          <w:rFonts w:ascii="Times New Roman" w:eastAsia="宋体" w:hAnsi="Times New Roman" w:cs="Times New Roman"/>
          <w:kern w:val="0"/>
          <w:sz w:val="24"/>
          <w:szCs w:val="24"/>
        </w:rPr>
        <w:t xml:space="preserve"> ARTICLES/OVID, Chinese Bio-Medical Literature Database, China National Knowledge Infrastructure, Wang Fang Data and VIP Database</w:t>
      </w:r>
      <w:r w:rsidRPr="00871EC7">
        <w:rPr>
          <w:rFonts w:ascii="Times New Roman" w:eastAsia="宋体" w:hAnsi="Times New Roman" w:cs="Times New Roman"/>
          <w:kern w:val="0"/>
          <w:sz w:val="24"/>
          <w:szCs w:val="24"/>
        </w:rPr>
        <w:t xml:space="preserve"> on</w:t>
      </w:r>
      <w:r w:rsidR="007255A6">
        <w:rPr>
          <w:rFonts w:ascii="Times New Roman" w:eastAsia="宋体" w:hAnsi="Times New Roman" w:cs="Times New Roman"/>
          <w:kern w:val="0"/>
          <w:sz w:val="24"/>
          <w:szCs w:val="24"/>
        </w:rPr>
        <w:t xml:space="preserve"> </w:t>
      </w:r>
      <w:r w:rsidR="007255A6">
        <w:rPr>
          <w:rFonts w:ascii="Times New Roman" w:eastAsia="宋体" w:hAnsi="Times New Roman" w:cs="Times New Roman" w:hint="eastAsia"/>
          <w:kern w:val="0"/>
          <w:sz w:val="24"/>
          <w:szCs w:val="24"/>
        </w:rPr>
        <w:t>March</w:t>
      </w:r>
      <w:r w:rsidR="00954306">
        <w:rPr>
          <w:rFonts w:ascii="Times New Roman" w:eastAsia="宋体" w:hAnsi="Times New Roman" w:cs="Times New Roman"/>
          <w:kern w:val="0"/>
          <w:sz w:val="24"/>
          <w:szCs w:val="24"/>
        </w:rPr>
        <w:t xml:space="preserve"> 1st, 201</w:t>
      </w:r>
      <w:r w:rsidR="00954306">
        <w:rPr>
          <w:rFonts w:ascii="Times New Roman" w:eastAsia="宋体" w:hAnsi="Times New Roman" w:cs="Times New Roman" w:hint="eastAsia"/>
          <w:kern w:val="0"/>
          <w:sz w:val="24"/>
          <w:szCs w:val="24"/>
        </w:rPr>
        <w:t xml:space="preserve">9 </w:t>
      </w:r>
      <w:r w:rsidRPr="00871EC7">
        <w:rPr>
          <w:rFonts w:ascii="Times New Roman" w:eastAsia="宋体" w:hAnsi="Times New Roman" w:cs="Times New Roman"/>
          <w:kern w:val="0"/>
          <w:sz w:val="24"/>
          <w:szCs w:val="24"/>
        </w:rPr>
        <w:t>to identify relevant SRs/meta-analysis.</w:t>
      </w:r>
      <w:r>
        <w:rPr>
          <w:rFonts w:ascii="Times New Roman" w:eastAsia="宋体" w:hAnsi="Times New Roman" w:cs="Times New Roman" w:hint="eastAsia"/>
          <w:kern w:val="0"/>
          <w:sz w:val="24"/>
          <w:szCs w:val="24"/>
        </w:rPr>
        <w:t xml:space="preserve"> </w:t>
      </w:r>
      <w:r w:rsidRPr="00871EC7">
        <w:rPr>
          <w:rFonts w:ascii="Times New Roman" w:eastAsia="宋体" w:hAnsi="Times New Roman" w:cs="Times New Roman"/>
          <w:kern w:val="0"/>
          <w:sz w:val="24"/>
          <w:szCs w:val="24"/>
        </w:rPr>
        <w:t xml:space="preserve">The key word of search strategies </w:t>
      </w:r>
      <w:proofErr w:type="gramStart"/>
      <w:r w:rsidRPr="00871EC7">
        <w:rPr>
          <w:rFonts w:ascii="Times New Roman" w:eastAsia="宋体" w:hAnsi="Times New Roman" w:cs="Times New Roman"/>
          <w:kern w:val="0"/>
          <w:sz w:val="24"/>
          <w:szCs w:val="24"/>
        </w:rPr>
        <w:t>were(</w:t>
      </w:r>
      <w:proofErr w:type="gramEnd"/>
      <w:r w:rsidRPr="00871EC7">
        <w:rPr>
          <w:rFonts w:ascii="Times New Roman" w:eastAsia="宋体" w:hAnsi="Times New Roman" w:cs="Times New Roman"/>
          <w:kern w:val="0"/>
          <w:sz w:val="24"/>
          <w:szCs w:val="24"/>
        </w:rPr>
        <w:t>" opioid"</w:t>
      </w:r>
      <w:r>
        <w:rPr>
          <w:rFonts w:ascii="Times New Roman" w:eastAsia="宋体" w:hAnsi="Times New Roman" w:cs="Times New Roman" w:hint="eastAsia"/>
          <w:kern w:val="0"/>
          <w:sz w:val="24"/>
          <w:szCs w:val="24"/>
        </w:rPr>
        <w:t xml:space="preserve"> </w:t>
      </w:r>
      <w:r w:rsidRPr="00871EC7">
        <w:rPr>
          <w:rFonts w:ascii="Times New Roman" w:eastAsia="宋体" w:hAnsi="Times New Roman" w:cs="Times New Roman"/>
          <w:kern w:val="0"/>
          <w:sz w:val="24"/>
          <w:szCs w:val="24"/>
        </w:rPr>
        <w:t>or " narcotic analgesic agent"</w:t>
      </w:r>
      <w:r>
        <w:rPr>
          <w:rFonts w:ascii="Times New Roman" w:eastAsia="宋体" w:hAnsi="Times New Roman" w:cs="Times New Roman" w:hint="eastAsia"/>
          <w:kern w:val="0"/>
          <w:sz w:val="24"/>
          <w:szCs w:val="24"/>
        </w:rPr>
        <w:t xml:space="preserve"> </w:t>
      </w:r>
      <w:r w:rsidRPr="00871EC7">
        <w:rPr>
          <w:rFonts w:ascii="Times New Roman" w:eastAsia="宋体" w:hAnsi="Times New Roman" w:cs="Times New Roman"/>
          <w:kern w:val="0"/>
          <w:sz w:val="24"/>
          <w:szCs w:val="24"/>
        </w:rPr>
        <w:t>or" narcotic agent"</w:t>
      </w:r>
      <w:r>
        <w:rPr>
          <w:rFonts w:ascii="Times New Roman" w:eastAsia="宋体" w:hAnsi="Times New Roman" w:cs="Times New Roman" w:hint="eastAsia"/>
          <w:kern w:val="0"/>
          <w:sz w:val="24"/>
          <w:szCs w:val="24"/>
        </w:rPr>
        <w:t xml:space="preserve"> </w:t>
      </w:r>
      <w:r w:rsidRPr="00871EC7">
        <w:rPr>
          <w:rFonts w:ascii="Times New Roman" w:eastAsia="宋体" w:hAnsi="Times New Roman" w:cs="Times New Roman"/>
          <w:kern w:val="0"/>
          <w:sz w:val="24"/>
          <w:szCs w:val="24"/>
        </w:rPr>
        <w:t>or" opiate")and("chronic pain"</w:t>
      </w:r>
      <w:r>
        <w:rPr>
          <w:rFonts w:ascii="Times New Roman" w:eastAsia="宋体" w:hAnsi="Times New Roman" w:cs="Times New Roman" w:hint="eastAsia"/>
          <w:kern w:val="0"/>
          <w:sz w:val="24"/>
          <w:szCs w:val="24"/>
        </w:rPr>
        <w:t xml:space="preserve"> </w:t>
      </w:r>
      <w:r w:rsidRPr="00871EC7">
        <w:rPr>
          <w:rFonts w:ascii="Times New Roman" w:eastAsia="宋体" w:hAnsi="Times New Roman" w:cs="Times New Roman"/>
          <w:kern w:val="0"/>
          <w:sz w:val="24"/>
          <w:szCs w:val="24"/>
        </w:rPr>
        <w:t>or</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"intract</w:t>
      </w:r>
      <w:r>
        <w:rPr>
          <w:rFonts w:ascii="Times New Roman" w:eastAsia="宋体" w:hAnsi="Times New Roman" w:cs="Times New Roman" w:hint="eastAsia"/>
          <w:kern w:val="0"/>
          <w:sz w:val="24"/>
          <w:szCs w:val="24"/>
        </w:rPr>
        <w:t>a</w:t>
      </w:r>
      <w:r w:rsidRPr="00871EC7">
        <w:rPr>
          <w:rFonts w:ascii="Times New Roman" w:eastAsia="宋体" w:hAnsi="Times New Roman" w:cs="Times New Roman"/>
          <w:kern w:val="0"/>
          <w:sz w:val="24"/>
          <w:szCs w:val="24"/>
        </w:rPr>
        <w:t>ble pain")not(" neoplasm" or</w:t>
      </w:r>
      <w:r>
        <w:rPr>
          <w:rFonts w:ascii="Times New Roman" w:eastAsia="宋体" w:hAnsi="Times New Roman" w:cs="Times New Roman" w:hint="eastAsia"/>
          <w:kern w:val="0"/>
          <w:sz w:val="24"/>
          <w:szCs w:val="24"/>
        </w:rPr>
        <w:t xml:space="preserve"> </w:t>
      </w:r>
      <w:r w:rsidRPr="00871EC7">
        <w:rPr>
          <w:rFonts w:ascii="Times New Roman" w:eastAsia="宋体" w:hAnsi="Times New Roman" w:cs="Times New Roman"/>
          <w:kern w:val="0"/>
          <w:sz w:val="24"/>
          <w:szCs w:val="24"/>
        </w:rPr>
        <w:t>"cancer")and("syst</w:t>
      </w:r>
      <w:r>
        <w:rPr>
          <w:rFonts w:ascii="Times New Roman" w:eastAsia="宋体" w:hAnsi="Times New Roman" w:cs="Times New Roman" w:hint="eastAsia"/>
          <w:kern w:val="0"/>
          <w:sz w:val="24"/>
          <w:szCs w:val="24"/>
        </w:rPr>
        <w:t>e</w:t>
      </w:r>
      <w:r w:rsidRPr="00871EC7">
        <w:rPr>
          <w:rFonts w:ascii="Times New Roman" w:eastAsia="宋体" w:hAnsi="Times New Roman" w:cs="Times New Roman"/>
          <w:kern w:val="0"/>
          <w:sz w:val="24"/>
          <w:szCs w:val="24"/>
        </w:rPr>
        <w:t>matic reviews"</w:t>
      </w:r>
      <w:r>
        <w:rPr>
          <w:rFonts w:ascii="Times New Roman" w:eastAsia="宋体" w:hAnsi="Times New Roman" w:cs="Times New Roman" w:hint="eastAsia"/>
          <w:kern w:val="0"/>
          <w:sz w:val="24"/>
          <w:szCs w:val="24"/>
        </w:rPr>
        <w:t xml:space="preserve"> </w:t>
      </w:r>
      <w:r w:rsidRPr="00871EC7">
        <w:rPr>
          <w:rFonts w:ascii="Times New Roman" w:eastAsia="宋体" w:hAnsi="Times New Roman" w:cs="Times New Roman"/>
          <w:kern w:val="0"/>
          <w:sz w:val="24"/>
          <w:szCs w:val="24"/>
        </w:rPr>
        <w:t>or</w:t>
      </w:r>
      <w:r>
        <w:rPr>
          <w:rFonts w:ascii="Times New Roman" w:eastAsia="宋体" w:hAnsi="Times New Roman" w:cs="Times New Roman" w:hint="eastAsia"/>
          <w:kern w:val="0"/>
          <w:sz w:val="24"/>
          <w:szCs w:val="24"/>
        </w:rPr>
        <w:t xml:space="preserve"> </w:t>
      </w:r>
      <w:r w:rsidRPr="00871EC7">
        <w:rPr>
          <w:rFonts w:ascii="Times New Roman" w:eastAsia="宋体" w:hAnsi="Times New Roman" w:cs="Times New Roman"/>
          <w:kern w:val="0"/>
          <w:sz w:val="24"/>
          <w:szCs w:val="24"/>
        </w:rPr>
        <w:t>"meta-analysis")</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Searching other resources  </w:t>
      </w:r>
    </w:p>
    <w:p w:rsidR="00DC4893" w:rsidRPr="00DC4893" w:rsidRDefault="00871EC7" w:rsidP="00DC4893">
      <w:pPr>
        <w:pStyle w:val="a3"/>
        <w:rPr>
          <w:rFonts w:ascii="Times New Roman" w:hAnsi="Times New Roman" w:cs="Times New Roman"/>
        </w:rPr>
      </w:pPr>
      <w:proofErr w:type="gramStart"/>
      <w:r>
        <w:rPr>
          <w:rFonts w:ascii="Times New Roman" w:hAnsi="Times New Roman" w:cs="Times New Roman" w:hint="eastAsia"/>
        </w:rPr>
        <w:t>T</w:t>
      </w:r>
      <w:r w:rsidR="00DC4893" w:rsidRPr="00DC4893">
        <w:rPr>
          <w:rFonts w:ascii="Times New Roman" w:hAnsi="Times New Roman" w:cs="Times New Roman"/>
        </w:rPr>
        <w:t>he bibliographies of included studies.</w:t>
      </w:r>
      <w:proofErr w:type="gramEnd"/>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Data collection and analysis  </w:t>
      </w:r>
    </w:p>
    <w:p w:rsidR="00DC4893" w:rsidRPr="00871EC7" w:rsidRDefault="00DC4893" w:rsidP="00DC4893">
      <w:pPr>
        <w:pStyle w:val="a3"/>
        <w:rPr>
          <w:rFonts w:ascii="Times New Roman" w:hAnsi="Times New Roman" w:cs="Times New Roman"/>
          <w:b/>
        </w:rPr>
      </w:pPr>
      <w:r w:rsidRPr="00871EC7">
        <w:rPr>
          <w:rFonts w:ascii="Times New Roman" w:hAnsi="Times New Roman" w:cs="Times New Roman"/>
          <w:b/>
        </w:rPr>
        <w:t>Selection of studies  </w:t>
      </w:r>
    </w:p>
    <w:p w:rsidR="00DC4893" w:rsidRPr="00871EC7" w:rsidRDefault="00DC4893" w:rsidP="00DC4893">
      <w:pPr>
        <w:pStyle w:val="a3"/>
        <w:rPr>
          <w:rFonts w:ascii="Times New Roman" w:hAnsi="Times New Roman" w:cs="Times New Roman"/>
        </w:rPr>
      </w:pPr>
      <w:r w:rsidRPr="00871EC7">
        <w:rPr>
          <w:rFonts w:ascii="Times New Roman" w:hAnsi="Times New Roman" w:cs="Times New Roman"/>
          <w:bCs/>
        </w:rPr>
        <w:t>Inclusion criteria</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1, it stated explicitly the study was a systematic review or meta-analysis.</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2, the study was fully published in the version of English or Chinese.</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lastRenderedPageBreak/>
        <w:t>3, the included study should have appraised the effectiveness of long-term opioid for chronic non-cancer pain.</w:t>
      </w:r>
    </w:p>
    <w:p w:rsidR="00DC4893" w:rsidRPr="00DC4893" w:rsidRDefault="00DC4893" w:rsidP="00DC4893">
      <w:pPr>
        <w:pStyle w:val="a3"/>
        <w:rPr>
          <w:rFonts w:ascii="Times New Roman" w:hAnsi="Times New Roman" w:cs="Times New Roman"/>
        </w:rPr>
      </w:pPr>
      <w:proofErr w:type="gramStart"/>
      <w:r w:rsidRPr="00DC4893">
        <w:rPr>
          <w:rFonts w:ascii="Times New Roman" w:hAnsi="Times New Roman" w:cs="Times New Roman"/>
        </w:rPr>
        <w:t>4,</w:t>
      </w:r>
      <w:proofErr w:type="gramEnd"/>
      <w:r w:rsidRPr="00DC4893">
        <w:rPr>
          <w:rFonts w:ascii="Times New Roman" w:hAnsi="Times New Roman" w:cs="Times New Roman"/>
        </w:rPr>
        <w:t xml:space="preserve"> the period of long-term should be identified as at least 4 weeks or did stratified analysis of over 4 weeks.</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5, the effectiveness of opioids should be in comparison between opioids and placebo or opioids and non-opioid analgesics.</w:t>
      </w:r>
    </w:p>
    <w:p w:rsidR="00DC4893" w:rsidRPr="00871EC7" w:rsidRDefault="00DC4893" w:rsidP="00DC4893">
      <w:pPr>
        <w:pStyle w:val="a3"/>
        <w:rPr>
          <w:rFonts w:ascii="Times New Roman" w:hAnsi="Times New Roman" w:cs="Times New Roman"/>
        </w:rPr>
      </w:pPr>
      <w:r w:rsidRPr="00871EC7">
        <w:rPr>
          <w:rFonts w:ascii="Times New Roman" w:hAnsi="Times New Roman" w:cs="Times New Roman"/>
          <w:bCs/>
        </w:rPr>
        <w:t>Exclusion criteria</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1, the study was not a systematic review or meta-analysis.</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2, the study was published in other language except English or Chinese.</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3, the included study did not appraise the effectiveness of long-term opioid for chronic non-cancer pain.</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4, the period of the included study of SR was less than 4 weeks.</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5, the systematic review or meta-analysis included study of animal trials.</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6, the effectiveness of opioids was in comparison between different types of opioids.</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Two reviewers (</w:t>
      </w:r>
      <w:proofErr w:type="spellStart"/>
      <w:r w:rsidRPr="00DC4893">
        <w:rPr>
          <w:rFonts w:ascii="Times New Roman" w:hAnsi="Times New Roman" w:cs="Times New Roman"/>
        </w:rPr>
        <w:t>Qian</w:t>
      </w:r>
      <w:proofErr w:type="spellEnd"/>
      <w:r w:rsidRPr="00DC4893">
        <w:rPr>
          <w:rFonts w:ascii="Times New Roman" w:hAnsi="Times New Roman" w:cs="Times New Roman"/>
        </w:rPr>
        <w:t xml:space="preserve"> Li and </w:t>
      </w:r>
      <w:proofErr w:type="spellStart"/>
      <w:r w:rsidRPr="00DC4893">
        <w:rPr>
          <w:rFonts w:ascii="Times New Roman" w:hAnsi="Times New Roman" w:cs="Times New Roman"/>
        </w:rPr>
        <w:t>Xiaoyuan</w:t>
      </w:r>
      <w:proofErr w:type="spellEnd"/>
      <w:r w:rsidRPr="00DC4893">
        <w:rPr>
          <w:rFonts w:ascii="Times New Roman" w:hAnsi="Times New Roman" w:cs="Times New Roman"/>
        </w:rPr>
        <w:t xml:space="preserve"> Jiang) independently went on the process of studies selection strictly following to the inclusion and exclusion criteria, and the controversial systematic review was solved by discussion. If necessary, the third reviewer (</w:t>
      </w:r>
      <w:proofErr w:type="spellStart"/>
      <w:r w:rsidRPr="00DC4893">
        <w:rPr>
          <w:rFonts w:ascii="Times New Roman" w:hAnsi="Times New Roman" w:cs="Times New Roman"/>
        </w:rPr>
        <w:t>Huan</w:t>
      </w:r>
      <w:proofErr w:type="spellEnd"/>
      <w:r w:rsidRPr="00DC4893">
        <w:rPr>
          <w:rFonts w:ascii="Times New Roman" w:hAnsi="Times New Roman" w:cs="Times New Roman"/>
        </w:rPr>
        <w:t xml:space="preserve"> Tao) was involved in judgment.</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Data extraction and management  </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Two reviewer authors(</w:t>
      </w:r>
      <w:proofErr w:type="spellStart"/>
      <w:r w:rsidRPr="00DC4893">
        <w:rPr>
          <w:rFonts w:ascii="Times New Roman" w:hAnsi="Times New Roman" w:cs="Times New Roman"/>
        </w:rPr>
        <w:t>Qian</w:t>
      </w:r>
      <w:proofErr w:type="spellEnd"/>
      <w:r w:rsidRPr="00DC4893">
        <w:rPr>
          <w:rFonts w:ascii="Times New Roman" w:hAnsi="Times New Roman" w:cs="Times New Roman"/>
        </w:rPr>
        <w:t xml:space="preserve"> Li and </w:t>
      </w:r>
      <w:proofErr w:type="spellStart"/>
      <w:r w:rsidRPr="00DC4893">
        <w:rPr>
          <w:rFonts w:ascii="Times New Roman" w:hAnsi="Times New Roman" w:cs="Times New Roman"/>
        </w:rPr>
        <w:t>Xiaoyuan</w:t>
      </w:r>
      <w:proofErr w:type="spellEnd"/>
      <w:r w:rsidRPr="00DC4893">
        <w:rPr>
          <w:rFonts w:ascii="Times New Roman" w:hAnsi="Times New Roman" w:cs="Times New Roman"/>
        </w:rPr>
        <w:t xml:space="preserve"> Jiang) independently extracted the relevant data according to the AMSTAR-2 questionnaire onto a data collection template, the third reviewer (</w:t>
      </w:r>
      <w:proofErr w:type="spellStart"/>
      <w:r w:rsidRPr="00DC4893">
        <w:rPr>
          <w:rFonts w:ascii="Times New Roman" w:hAnsi="Times New Roman" w:cs="Times New Roman"/>
        </w:rPr>
        <w:t>Huan</w:t>
      </w:r>
      <w:proofErr w:type="spellEnd"/>
      <w:r w:rsidRPr="00DC4893">
        <w:rPr>
          <w:rFonts w:ascii="Times New Roman" w:hAnsi="Times New Roman" w:cs="Times New Roman"/>
        </w:rPr>
        <w:t xml:space="preserve"> Tao) was consulted when disagreements were not resolved by discussion, the specific items extracted from the full-text were listed as the follows: the journal name, the first</w:t>
      </w:r>
      <w:r w:rsidRPr="00DC4893">
        <w:rPr>
          <w:rFonts w:ascii="Times New Roman" w:hAnsi="Times New Roman" w:cs="Times New Roman"/>
        </w:rPr>
        <w:br/>
        <w:t>author’s name, country, year, searching database, language limitation, additional retrieval, whether the review was registered or protocol published ,numbers of included study, types of included study, drug use, treatment duration ,the instrument to evaluate the risk of biases, whether go on meta-analysis, primary outcome, conclusion.</w:t>
      </w:r>
    </w:p>
    <w:p w:rsidR="00DC4893" w:rsidRPr="00871EC7" w:rsidRDefault="00DC4893" w:rsidP="00DC4893">
      <w:pPr>
        <w:pStyle w:val="a3"/>
        <w:rPr>
          <w:rFonts w:ascii="Times New Roman" w:hAnsi="Times New Roman" w:cs="Times New Roman"/>
          <w:b/>
        </w:rPr>
      </w:pPr>
      <w:r w:rsidRPr="00871EC7">
        <w:rPr>
          <w:rFonts w:ascii="Times New Roman" w:hAnsi="Times New Roman" w:cs="Times New Roman"/>
          <w:b/>
        </w:rPr>
        <w:t>Assessment of risk of bias in included studies  </w:t>
      </w:r>
    </w:p>
    <w:p w:rsidR="00DC4893" w:rsidRPr="00DC4893" w:rsidRDefault="00144D6C" w:rsidP="00DC4893">
      <w:pPr>
        <w:pStyle w:val="a3"/>
        <w:rPr>
          <w:rFonts w:ascii="Times New Roman" w:hAnsi="Times New Roman" w:cs="Times New Roman"/>
        </w:rPr>
      </w:pPr>
      <w:r>
        <w:rPr>
          <w:rFonts w:ascii="Times New Roman" w:hAnsi="Times New Roman" w:cs="Times New Roman"/>
        </w:rPr>
        <w:t>Our</w:t>
      </w:r>
      <w:r>
        <w:rPr>
          <w:rFonts w:ascii="Times New Roman" w:hAnsi="Times New Roman" w:cs="Times New Roman" w:hint="eastAsia"/>
        </w:rPr>
        <w:t xml:space="preserve"> study was a study of methodological quality </w:t>
      </w:r>
      <w:proofErr w:type="gramStart"/>
      <w:r>
        <w:rPr>
          <w:rFonts w:ascii="Times New Roman" w:hAnsi="Times New Roman" w:cs="Times New Roman" w:hint="eastAsia"/>
        </w:rPr>
        <w:t>assessment,</w:t>
      </w:r>
      <w:proofErr w:type="gramEnd"/>
      <w:r>
        <w:rPr>
          <w:rFonts w:ascii="Times New Roman" w:hAnsi="Times New Roman" w:cs="Times New Roman" w:hint="eastAsia"/>
        </w:rPr>
        <w:t xml:space="preserve"> hence, it also included the assessment of risk of bias in included studies by </w:t>
      </w:r>
      <w:r w:rsidR="007255A6">
        <w:rPr>
          <w:rFonts w:ascii="Times New Roman" w:hAnsi="Times New Roman" w:cs="Times New Roman"/>
        </w:rPr>
        <w:t>AMSTAR</w:t>
      </w:r>
      <w:r w:rsidR="00DC4893" w:rsidRPr="00DC4893">
        <w:rPr>
          <w:rFonts w:ascii="Times New Roman" w:hAnsi="Times New Roman" w:cs="Times New Roman"/>
        </w:rPr>
        <w:t>-2.</w:t>
      </w:r>
    </w:p>
    <w:p w:rsidR="00DC4893" w:rsidRPr="00B52425" w:rsidRDefault="00DC4893" w:rsidP="00DC4893">
      <w:pPr>
        <w:pStyle w:val="a3"/>
        <w:rPr>
          <w:rFonts w:ascii="Times New Roman" w:hAnsi="Times New Roman" w:cs="Times New Roman"/>
          <w:b/>
        </w:rPr>
      </w:pPr>
      <w:r w:rsidRPr="00B52425">
        <w:rPr>
          <w:rFonts w:ascii="Times New Roman" w:hAnsi="Times New Roman" w:cs="Times New Roman"/>
          <w:b/>
        </w:rPr>
        <w:lastRenderedPageBreak/>
        <w:t>Measures of the effect of the methods  </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Two reviewers (</w:t>
      </w:r>
      <w:proofErr w:type="spellStart"/>
      <w:r w:rsidRPr="00DC4893">
        <w:rPr>
          <w:rFonts w:ascii="Times New Roman" w:hAnsi="Times New Roman" w:cs="Times New Roman"/>
        </w:rPr>
        <w:t>Qian</w:t>
      </w:r>
      <w:proofErr w:type="spellEnd"/>
      <w:r w:rsidRPr="00DC4893">
        <w:rPr>
          <w:rFonts w:ascii="Times New Roman" w:hAnsi="Times New Roman" w:cs="Times New Roman"/>
        </w:rPr>
        <w:t xml:space="preserve"> Li and </w:t>
      </w:r>
      <w:proofErr w:type="spellStart"/>
      <w:r w:rsidRPr="00DC4893">
        <w:rPr>
          <w:rFonts w:ascii="Times New Roman" w:hAnsi="Times New Roman" w:cs="Times New Roman"/>
        </w:rPr>
        <w:t>Xiaoyuan</w:t>
      </w:r>
      <w:proofErr w:type="spellEnd"/>
      <w:r w:rsidRPr="00DC4893">
        <w:rPr>
          <w:rFonts w:ascii="Times New Roman" w:hAnsi="Times New Roman" w:cs="Times New Roman"/>
        </w:rPr>
        <w:t xml:space="preserve"> Jiang) were trained to assess the methodological quality of systematic reviews or meta-analysis before commencement by experienced reviewer</w:t>
      </w:r>
      <w:r w:rsidRPr="00DC4893">
        <w:rPr>
          <w:rFonts w:ascii="Times New Roman" w:hAnsi="Times New Roman" w:cs="Times New Roman"/>
        </w:rPr>
        <w:t>（</w:t>
      </w:r>
      <w:r w:rsidRPr="00DC4893">
        <w:rPr>
          <w:rFonts w:ascii="Times New Roman" w:hAnsi="Times New Roman" w:cs="Times New Roman"/>
        </w:rPr>
        <w:t>Jin Chen</w:t>
      </w:r>
      <w:r w:rsidRPr="00DC4893">
        <w:rPr>
          <w:rFonts w:ascii="Times New Roman" w:hAnsi="Times New Roman" w:cs="Times New Roman"/>
        </w:rPr>
        <w:t>）</w:t>
      </w:r>
      <w:r w:rsidRPr="00DC4893">
        <w:rPr>
          <w:rFonts w:ascii="Times New Roman" w:hAnsi="Times New Roman" w:cs="Times New Roman"/>
        </w:rPr>
        <w:t>. They independently went on the process of methodological assessment, each reviewer provided reasons for selecting the judgment and disagreements were solved by face-to-face discussion.</w:t>
      </w:r>
    </w:p>
    <w:p w:rsidR="00DC4893" w:rsidRPr="00B52425" w:rsidRDefault="00DC4893" w:rsidP="00DC4893">
      <w:pPr>
        <w:pStyle w:val="a3"/>
        <w:rPr>
          <w:rFonts w:ascii="Times New Roman" w:hAnsi="Times New Roman" w:cs="Times New Roman"/>
          <w:b/>
        </w:rPr>
      </w:pPr>
      <w:r w:rsidRPr="00B52425">
        <w:rPr>
          <w:rFonts w:ascii="Times New Roman" w:hAnsi="Times New Roman" w:cs="Times New Roman"/>
          <w:b/>
        </w:rPr>
        <w:t>Unit of analysis issues  </w:t>
      </w:r>
    </w:p>
    <w:p w:rsidR="00143CEA" w:rsidRPr="00143CEA" w:rsidRDefault="005729E4" w:rsidP="00143CEA">
      <w:pPr>
        <w:pStyle w:val="a3"/>
        <w:rPr>
          <w:rFonts w:ascii="Times New Roman" w:hAnsi="Times New Roman" w:cs="Times New Roman"/>
        </w:rPr>
      </w:pPr>
      <w:bookmarkStart w:id="5" w:name="OLE_LINK1"/>
      <w:bookmarkStart w:id="6" w:name="OLE_LINK2"/>
      <w:r>
        <w:rPr>
          <w:rFonts w:ascii="Times New Roman" w:hAnsi="Times New Roman" w:cs="Times New Roman" w:hint="eastAsia"/>
        </w:rPr>
        <w:t>O</w:t>
      </w:r>
      <w:r w:rsidRPr="005729E4">
        <w:rPr>
          <w:rFonts w:ascii="Times New Roman" w:hAnsi="Times New Roman" w:cs="Times New Roman"/>
        </w:rPr>
        <w:t>ur study is a methodological quality assessment of systematic review</w:t>
      </w:r>
      <w:r>
        <w:rPr>
          <w:rFonts w:ascii="Times New Roman" w:hAnsi="Times New Roman" w:cs="Times New Roman" w:hint="eastAsia"/>
        </w:rPr>
        <w:t xml:space="preserve">. </w:t>
      </w:r>
      <w:r w:rsidR="00143CEA" w:rsidRPr="00143CEA">
        <w:rPr>
          <w:rFonts w:ascii="Times New Roman" w:hAnsi="Times New Roman" w:cs="Times New Roman"/>
        </w:rPr>
        <w:t>We don’t intend to go on the following steps of data synthesis and analysis of subgroups.</w:t>
      </w:r>
      <w:r w:rsidR="00143CEA" w:rsidRPr="00143CEA">
        <w:rPr>
          <w:rFonts w:ascii="Times New Roman" w:hAnsi="Times New Roman" w:cs="Times New Roman" w:hint="eastAsia"/>
        </w:rPr>
        <w:t xml:space="preserve"> </w:t>
      </w:r>
      <w:proofErr w:type="gramStart"/>
      <w:r w:rsidR="00143CEA" w:rsidRPr="00143CEA">
        <w:rPr>
          <w:rFonts w:ascii="Times New Roman" w:hAnsi="Times New Roman" w:cs="Times New Roman"/>
        </w:rPr>
        <w:t>will</w:t>
      </w:r>
      <w:proofErr w:type="gramEnd"/>
      <w:r w:rsidR="00143CEA" w:rsidRPr="00143CEA">
        <w:rPr>
          <w:rFonts w:ascii="Times New Roman" w:hAnsi="Times New Roman" w:cs="Times New Roman"/>
        </w:rPr>
        <w:t xml:space="preserve"> be undertaken, and presented.</w:t>
      </w:r>
      <w:r w:rsidR="00143CEA" w:rsidRPr="00143CEA">
        <w:rPr>
          <w:rFonts w:ascii="Times New Roman" w:hAnsi="Times New Roman" w:cs="Times New Roman" w:hint="eastAsia"/>
        </w:rPr>
        <w:t xml:space="preserve"> </w:t>
      </w:r>
    </w:p>
    <w:bookmarkEnd w:id="5"/>
    <w:bookmarkEnd w:id="6"/>
    <w:p w:rsidR="00DC4893" w:rsidRPr="00B52425" w:rsidRDefault="00DC4893" w:rsidP="00DC4893">
      <w:pPr>
        <w:pStyle w:val="a3"/>
        <w:rPr>
          <w:rFonts w:ascii="Times New Roman" w:hAnsi="Times New Roman" w:cs="Times New Roman"/>
          <w:b/>
        </w:rPr>
      </w:pPr>
      <w:r w:rsidRPr="00B52425">
        <w:rPr>
          <w:rFonts w:ascii="Times New Roman" w:hAnsi="Times New Roman" w:cs="Times New Roman"/>
          <w:b/>
        </w:rPr>
        <w:t>Dealing with missing data  </w:t>
      </w:r>
    </w:p>
    <w:p w:rsidR="00DC4893" w:rsidRPr="00DC4893" w:rsidRDefault="00B52425" w:rsidP="00DC4893">
      <w:pPr>
        <w:pStyle w:val="a3"/>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he</w:t>
      </w:r>
      <w:r>
        <w:rPr>
          <w:rFonts w:ascii="Times New Roman" w:hAnsi="Times New Roman" w:cs="Times New Roman" w:hint="eastAsia"/>
        </w:rPr>
        <w:t>n</w:t>
      </w:r>
      <w:r w:rsidR="007255A6">
        <w:rPr>
          <w:rFonts w:ascii="Times New Roman" w:hAnsi="Times New Roman" w:cs="Times New Roman"/>
        </w:rPr>
        <w:t xml:space="preserve"> the </w:t>
      </w:r>
      <w:proofErr w:type="gramStart"/>
      <w:r w:rsidR="007255A6">
        <w:rPr>
          <w:rFonts w:ascii="Times New Roman" w:hAnsi="Times New Roman" w:cs="Times New Roman"/>
        </w:rPr>
        <w:t>answer of the AMSTAR</w:t>
      </w:r>
      <w:r w:rsidR="00DC4893" w:rsidRPr="00DC4893">
        <w:rPr>
          <w:rFonts w:ascii="Times New Roman" w:hAnsi="Times New Roman" w:cs="Times New Roman"/>
        </w:rPr>
        <w:t>-2 items were</w:t>
      </w:r>
      <w:proofErr w:type="gramEnd"/>
      <w:r w:rsidR="00DC4893" w:rsidRPr="00DC4893">
        <w:rPr>
          <w:rFonts w:ascii="Times New Roman" w:hAnsi="Times New Roman" w:cs="Times New Roman"/>
        </w:rPr>
        <w:t xml:space="preserve"> not reported, we report the study for the items was incomplete.</w:t>
      </w:r>
    </w:p>
    <w:p w:rsidR="00DC4893" w:rsidRPr="00B52425" w:rsidRDefault="00DC4893" w:rsidP="00DC4893">
      <w:pPr>
        <w:pStyle w:val="a3"/>
        <w:rPr>
          <w:rFonts w:ascii="Times New Roman" w:hAnsi="Times New Roman" w:cs="Times New Roman"/>
          <w:b/>
        </w:rPr>
      </w:pPr>
      <w:r w:rsidRPr="00B52425">
        <w:rPr>
          <w:rFonts w:ascii="Times New Roman" w:hAnsi="Times New Roman" w:cs="Times New Roman"/>
          <w:b/>
        </w:rPr>
        <w:t>Assessment of heterogeneity  </w:t>
      </w:r>
    </w:p>
    <w:p w:rsidR="00DC4893" w:rsidRPr="00B52425" w:rsidRDefault="005729E4" w:rsidP="00DC4893">
      <w:pPr>
        <w:pStyle w:val="a3"/>
        <w:rPr>
          <w:rFonts w:ascii="Times New Roman" w:hAnsi="Times New Roman" w:cs="Times New Roman"/>
          <w:b/>
        </w:rPr>
      </w:pPr>
      <w:r>
        <w:rPr>
          <w:rFonts w:ascii="Times New Roman" w:hAnsi="Times New Roman" w:cs="Times New Roman" w:hint="eastAsia"/>
        </w:rPr>
        <w:t>O</w:t>
      </w:r>
      <w:r w:rsidR="0047383D" w:rsidRPr="005729E4">
        <w:rPr>
          <w:rFonts w:ascii="Times New Roman" w:hAnsi="Times New Roman" w:cs="Times New Roman"/>
        </w:rPr>
        <w:t>ur study is a methodological quality assessment of systematic review</w:t>
      </w:r>
      <w:r>
        <w:rPr>
          <w:rFonts w:ascii="Times New Roman" w:hAnsi="Times New Roman" w:cs="Times New Roman" w:hint="eastAsia"/>
        </w:rPr>
        <w:t xml:space="preserve">. </w:t>
      </w:r>
      <w:r w:rsidR="0047383D" w:rsidRPr="005729E4">
        <w:rPr>
          <w:rFonts w:ascii="Times New Roman" w:hAnsi="Times New Roman" w:cs="Times New Roman"/>
        </w:rPr>
        <w:t>We don’t intend to go on the following steps of data synthesis and analysis of subgroups.</w:t>
      </w:r>
      <w:r w:rsidR="0047383D" w:rsidRPr="005729E4">
        <w:rPr>
          <w:rFonts w:ascii="Times New Roman" w:hAnsi="Times New Roman" w:cs="Times New Roman" w:hint="eastAsia"/>
        </w:rPr>
        <w:t xml:space="preserve"> </w:t>
      </w:r>
      <w:r w:rsidR="00DC4893" w:rsidRPr="00B52425">
        <w:rPr>
          <w:rFonts w:ascii="Times New Roman" w:hAnsi="Times New Roman" w:cs="Times New Roman"/>
          <w:b/>
        </w:rPr>
        <w:t>Assessment of reporting biases  </w:t>
      </w:r>
    </w:p>
    <w:p w:rsidR="00DC4893" w:rsidRPr="00B52425" w:rsidRDefault="00DC4893" w:rsidP="00DC4893">
      <w:pPr>
        <w:pStyle w:val="a3"/>
        <w:rPr>
          <w:rFonts w:ascii="Times New Roman" w:hAnsi="Times New Roman" w:cs="Times New Roman"/>
          <w:b/>
        </w:rPr>
      </w:pPr>
      <w:r w:rsidRPr="00B52425">
        <w:rPr>
          <w:rFonts w:ascii="Times New Roman" w:hAnsi="Times New Roman" w:cs="Times New Roman"/>
          <w:b/>
        </w:rPr>
        <w:t>Data synthesis  </w:t>
      </w:r>
    </w:p>
    <w:p w:rsidR="0047383D" w:rsidRPr="005729E4" w:rsidRDefault="005729E4" w:rsidP="0047383D">
      <w:pPr>
        <w:pStyle w:val="a3"/>
        <w:rPr>
          <w:rFonts w:ascii="Times New Roman" w:hAnsi="Times New Roman" w:cs="Times New Roman"/>
        </w:rPr>
      </w:pPr>
      <w:r w:rsidRPr="005729E4">
        <w:rPr>
          <w:rFonts w:ascii="Times New Roman" w:hAnsi="Times New Roman" w:cs="Times New Roman" w:hint="eastAsia"/>
        </w:rPr>
        <w:t>O</w:t>
      </w:r>
      <w:r w:rsidR="0047383D" w:rsidRPr="005729E4">
        <w:rPr>
          <w:rFonts w:ascii="Times New Roman" w:hAnsi="Times New Roman" w:cs="Times New Roman"/>
        </w:rPr>
        <w:t>ur study is a methodological quality a</w:t>
      </w:r>
      <w:r>
        <w:rPr>
          <w:rFonts w:ascii="Times New Roman" w:hAnsi="Times New Roman" w:cs="Times New Roman"/>
        </w:rPr>
        <w:t>ssessment of systematic reviews</w:t>
      </w:r>
      <w:r>
        <w:rPr>
          <w:rFonts w:ascii="Times New Roman" w:hAnsi="Times New Roman" w:cs="Times New Roman" w:hint="eastAsia"/>
        </w:rPr>
        <w:t xml:space="preserve">. </w:t>
      </w:r>
      <w:r w:rsidR="0047383D" w:rsidRPr="005729E4">
        <w:rPr>
          <w:rFonts w:ascii="Times New Roman" w:hAnsi="Times New Roman" w:cs="Times New Roman"/>
        </w:rPr>
        <w:t>We don’t intend to go on the following steps of data synthesis and analysis of subgroups.</w:t>
      </w:r>
      <w:r w:rsidR="0047383D" w:rsidRPr="005729E4">
        <w:rPr>
          <w:rFonts w:ascii="Times New Roman" w:hAnsi="Times New Roman" w:cs="Times New Roman" w:hint="eastAsia"/>
        </w:rPr>
        <w:t xml:space="preserve"> </w:t>
      </w:r>
      <w:proofErr w:type="gramStart"/>
      <w:r w:rsidR="0047383D" w:rsidRPr="005729E4">
        <w:rPr>
          <w:rFonts w:ascii="Times New Roman" w:hAnsi="Times New Roman" w:cs="Times New Roman"/>
        </w:rPr>
        <w:t>will</w:t>
      </w:r>
      <w:proofErr w:type="gramEnd"/>
      <w:r w:rsidR="0047383D" w:rsidRPr="005729E4">
        <w:rPr>
          <w:rFonts w:ascii="Times New Roman" w:hAnsi="Times New Roman" w:cs="Times New Roman"/>
        </w:rPr>
        <w:t xml:space="preserve"> be undertaken, and presented.</w:t>
      </w:r>
      <w:r w:rsidR="0047383D" w:rsidRPr="005729E4">
        <w:rPr>
          <w:rFonts w:ascii="Times New Roman" w:hAnsi="Times New Roman" w:cs="Times New Roman" w:hint="eastAsia"/>
        </w:rPr>
        <w:t xml:space="preserve"> </w:t>
      </w:r>
    </w:p>
    <w:p w:rsidR="00DC4893" w:rsidRPr="00B52425" w:rsidRDefault="00DC4893" w:rsidP="00DC4893">
      <w:pPr>
        <w:pStyle w:val="a3"/>
        <w:rPr>
          <w:rFonts w:ascii="Times New Roman" w:hAnsi="Times New Roman" w:cs="Times New Roman"/>
          <w:b/>
        </w:rPr>
      </w:pPr>
      <w:r w:rsidRPr="00B52425">
        <w:rPr>
          <w:rFonts w:ascii="Times New Roman" w:hAnsi="Times New Roman" w:cs="Times New Roman"/>
          <w:b/>
        </w:rPr>
        <w:t>Subgroup analysis and investigation of heterogeneity  </w:t>
      </w:r>
    </w:p>
    <w:p w:rsidR="0047383D" w:rsidRPr="005729E4" w:rsidRDefault="005729E4" w:rsidP="0047383D">
      <w:pPr>
        <w:pStyle w:val="a3"/>
        <w:rPr>
          <w:rFonts w:ascii="Times New Roman" w:hAnsi="Times New Roman" w:cs="Times New Roman"/>
        </w:rPr>
      </w:pPr>
      <w:r w:rsidRPr="005729E4">
        <w:rPr>
          <w:rFonts w:ascii="Times New Roman" w:hAnsi="Times New Roman" w:cs="Times New Roman" w:hint="eastAsia"/>
        </w:rPr>
        <w:t>O</w:t>
      </w:r>
      <w:r w:rsidRPr="005729E4">
        <w:rPr>
          <w:rFonts w:ascii="Times New Roman" w:hAnsi="Times New Roman" w:cs="Times New Roman"/>
        </w:rPr>
        <w:t xml:space="preserve">ur study is a methodological quality assessment of systematic reviews </w:t>
      </w:r>
      <w:proofErr w:type="gramStart"/>
      <w:r w:rsidR="0047383D" w:rsidRPr="005729E4">
        <w:rPr>
          <w:rFonts w:ascii="Times New Roman" w:hAnsi="Times New Roman" w:cs="Times New Roman"/>
        </w:rPr>
        <w:t>We</w:t>
      </w:r>
      <w:proofErr w:type="gramEnd"/>
      <w:r w:rsidR="0047383D" w:rsidRPr="005729E4">
        <w:rPr>
          <w:rFonts w:ascii="Times New Roman" w:hAnsi="Times New Roman" w:cs="Times New Roman"/>
        </w:rPr>
        <w:t xml:space="preserve"> don’t intend to go on the following steps of data synthesis and analysis of subgroups.</w:t>
      </w:r>
      <w:r w:rsidR="0047383D" w:rsidRPr="005729E4">
        <w:rPr>
          <w:rFonts w:ascii="Times New Roman" w:hAnsi="Times New Roman" w:cs="Times New Roman" w:hint="eastAsia"/>
        </w:rPr>
        <w:t xml:space="preserve"> </w:t>
      </w:r>
    </w:p>
    <w:p w:rsidR="00DC4893" w:rsidRPr="00B52425" w:rsidRDefault="00DC4893" w:rsidP="00DC4893">
      <w:pPr>
        <w:pStyle w:val="a3"/>
        <w:rPr>
          <w:rFonts w:ascii="Times New Roman" w:hAnsi="Times New Roman" w:cs="Times New Roman"/>
          <w:b/>
        </w:rPr>
      </w:pPr>
      <w:r w:rsidRPr="00B52425">
        <w:rPr>
          <w:rFonts w:ascii="Times New Roman" w:hAnsi="Times New Roman" w:cs="Times New Roman"/>
          <w:b/>
        </w:rPr>
        <w:t>Sensitivity analysis  </w:t>
      </w:r>
    </w:p>
    <w:p w:rsidR="0047383D" w:rsidRPr="005729E4" w:rsidRDefault="005729E4" w:rsidP="0047383D">
      <w:pPr>
        <w:pStyle w:val="a3"/>
        <w:rPr>
          <w:rFonts w:ascii="Times New Roman" w:hAnsi="Times New Roman" w:cs="Times New Roman"/>
        </w:rPr>
      </w:pPr>
      <w:r>
        <w:rPr>
          <w:rFonts w:ascii="Times New Roman" w:hAnsi="Times New Roman" w:cs="Times New Roman" w:hint="eastAsia"/>
        </w:rPr>
        <w:t>O</w:t>
      </w:r>
      <w:r w:rsidR="0047383D" w:rsidRPr="005729E4">
        <w:rPr>
          <w:rFonts w:ascii="Times New Roman" w:hAnsi="Times New Roman" w:cs="Times New Roman"/>
        </w:rPr>
        <w:t>ur study is a methodological quality assessment of systematic reviews</w:t>
      </w:r>
      <w:r>
        <w:rPr>
          <w:rFonts w:ascii="Times New Roman" w:hAnsi="Times New Roman" w:cs="Times New Roman" w:hint="eastAsia"/>
        </w:rPr>
        <w:t>.</w:t>
      </w:r>
      <w:r w:rsidR="0047383D" w:rsidRPr="005729E4">
        <w:rPr>
          <w:rFonts w:ascii="Times New Roman" w:hAnsi="Times New Roman" w:cs="Times New Roman"/>
        </w:rPr>
        <w:t xml:space="preserve"> We don’t intend to go on the following steps of data synthesis and analysis of subgroups.</w:t>
      </w:r>
      <w:r w:rsidR="0047383D" w:rsidRPr="005729E4">
        <w:rPr>
          <w:rFonts w:ascii="Times New Roman" w:hAnsi="Times New Roman" w:cs="Times New Roman" w:hint="eastAsia"/>
        </w:rPr>
        <w:t xml:space="preserve"> </w:t>
      </w:r>
    </w:p>
    <w:p w:rsidR="00DC4893" w:rsidRPr="00B52425" w:rsidRDefault="00DC4893" w:rsidP="00DC4893">
      <w:pPr>
        <w:pStyle w:val="a3"/>
        <w:rPr>
          <w:rFonts w:ascii="Times New Roman" w:hAnsi="Times New Roman" w:cs="Times New Roman"/>
          <w:b/>
        </w:rPr>
      </w:pPr>
      <w:r w:rsidRPr="00B52425">
        <w:rPr>
          <w:rFonts w:ascii="Times New Roman" w:hAnsi="Times New Roman" w:cs="Times New Roman"/>
          <w:b/>
        </w:rPr>
        <w:t>Acknowledgements  </w:t>
      </w:r>
    </w:p>
    <w:p w:rsidR="00DC4893" w:rsidRPr="00DC4893" w:rsidRDefault="00B52425" w:rsidP="00DC4893">
      <w:pPr>
        <w:pStyle w:val="a3"/>
        <w:rPr>
          <w:rFonts w:ascii="Times New Roman" w:hAnsi="Times New Roman" w:cs="Times New Roman"/>
        </w:rPr>
      </w:pPr>
      <w:r>
        <w:rPr>
          <w:rFonts w:ascii="Times New Roman" w:hAnsi="Times New Roman" w:cs="Times New Roman" w:hint="eastAsia"/>
        </w:rPr>
        <w:t>We a</w:t>
      </w:r>
      <w:r>
        <w:rPr>
          <w:rFonts w:ascii="Times New Roman" w:hAnsi="Times New Roman" w:cs="Times New Roman"/>
        </w:rPr>
        <w:t>ppreciat</w:t>
      </w:r>
      <w:r>
        <w:rPr>
          <w:rFonts w:ascii="Times New Roman" w:hAnsi="Times New Roman" w:cs="Times New Roman" w:hint="eastAsia"/>
        </w:rPr>
        <w:t>ed</w:t>
      </w:r>
      <w:r w:rsidR="00DC4893" w:rsidRPr="00DC4893">
        <w:rPr>
          <w:rFonts w:ascii="Times New Roman" w:hAnsi="Times New Roman" w:cs="Times New Roman"/>
        </w:rPr>
        <w:t xml:space="preserve"> for the support from the other members who provided their generous contribution</w:t>
      </w:r>
      <w:r>
        <w:rPr>
          <w:rFonts w:ascii="Times New Roman" w:hAnsi="Times New Roman" w:cs="Times New Roman" w:hint="eastAsia"/>
        </w:rPr>
        <w:t>s</w:t>
      </w:r>
      <w:r w:rsidR="00DC4893" w:rsidRPr="00DC4893">
        <w:rPr>
          <w:rFonts w:ascii="Times New Roman" w:hAnsi="Times New Roman" w:cs="Times New Roman"/>
        </w:rPr>
        <w:t xml:space="preserve"> of efforts during the study.</w:t>
      </w:r>
    </w:p>
    <w:p w:rsidR="00DC4893" w:rsidRPr="00B52425" w:rsidRDefault="00DC4893" w:rsidP="00DC4893">
      <w:pPr>
        <w:pStyle w:val="a3"/>
        <w:rPr>
          <w:rFonts w:ascii="Times New Roman" w:hAnsi="Times New Roman" w:cs="Times New Roman"/>
          <w:b/>
        </w:rPr>
      </w:pPr>
      <w:r w:rsidRPr="00B52425">
        <w:rPr>
          <w:rFonts w:ascii="Times New Roman" w:hAnsi="Times New Roman" w:cs="Times New Roman"/>
          <w:b/>
        </w:rPr>
        <w:lastRenderedPageBreak/>
        <w:t>Contributions of authors  </w:t>
      </w:r>
    </w:p>
    <w:p w:rsidR="00DC4893" w:rsidRPr="00DC4893" w:rsidRDefault="00DC4893" w:rsidP="00DC4893">
      <w:pPr>
        <w:pStyle w:val="a3"/>
        <w:rPr>
          <w:rFonts w:ascii="Times New Roman" w:hAnsi="Times New Roman" w:cs="Times New Roman"/>
        </w:rPr>
      </w:pPr>
      <w:proofErr w:type="spellStart"/>
      <w:r w:rsidRPr="00DC4893">
        <w:rPr>
          <w:rFonts w:ascii="Times New Roman" w:hAnsi="Times New Roman" w:cs="Times New Roman"/>
        </w:rPr>
        <w:t>Qian</w:t>
      </w:r>
      <w:proofErr w:type="spellEnd"/>
      <w:r w:rsidRPr="00DC4893">
        <w:rPr>
          <w:rFonts w:ascii="Times New Roman" w:hAnsi="Times New Roman" w:cs="Times New Roman"/>
        </w:rPr>
        <w:t xml:space="preserve"> Li and </w:t>
      </w:r>
      <w:proofErr w:type="spellStart"/>
      <w:r w:rsidRPr="00DC4893">
        <w:rPr>
          <w:rFonts w:ascii="Times New Roman" w:hAnsi="Times New Roman" w:cs="Times New Roman"/>
        </w:rPr>
        <w:t>Xiaoyuan</w:t>
      </w:r>
      <w:proofErr w:type="spellEnd"/>
      <w:r w:rsidRPr="00DC4893">
        <w:rPr>
          <w:rFonts w:ascii="Times New Roman" w:hAnsi="Times New Roman" w:cs="Times New Roman"/>
        </w:rPr>
        <w:t xml:space="preserve"> Jiang were the co-first authors and responsible for conception, design, acquisition and analysis of data and drafting the manuscript. </w:t>
      </w:r>
      <w:proofErr w:type="spellStart"/>
      <w:r w:rsidRPr="00DC4893">
        <w:rPr>
          <w:rFonts w:ascii="Times New Roman" w:hAnsi="Times New Roman" w:cs="Times New Roman"/>
        </w:rPr>
        <w:t>Huan</w:t>
      </w:r>
      <w:proofErr w:type="spellEnd"/>
      <w:r w:rsidRPr="00DC4893">
        <w:rPr>
          <w:rFonts w:ascii="Times New Roman" w:hAnsi="Times New Roman" w:cs="Times New Roman"/>
        </w:rPr>
        <w:t xml:space="preserve"> Tao was responsible interpretation and supervision of research. Jin Chen, as the corresponding author, was responsible for the conception, design, analysis and interpretation of the reviews, revising it critically for the important intellectual content. All authors agreed the manuscript to be published.</w:t>
      </w:r>
    </w:p>
    <w:p w:rsidR="00DC4893" w:rsidRPr="00B52425" w:rsidRDefault="00DC4893" w:rsidP="00DC4893">
      <w:pPr>
        <w:pStyle w:val="a3"/>
        <w:rPr>
          <w:rFonts w:ascii="Times New Roman" w:hAnsi="Times New Roman" w:cs="Times New Roman"/>
          <w:b/>
        </w:rPr>
      </w:pPr>
      <w:r w:rsidRPr="00B52425">
        <w:rPr>
          <w:rFonts w:ascii="Times New Roman" w:hAnsi="Times New Roman" w:cs="Times New Roman"/>
          <w:b/>
        </w:rPr>
        <w:t>Declarations of interest  </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The authors declare they don’t have conflicts of interests.</w:t>
      </w:r>
    </w:p>
    <w:p w:rsidR="00DC4893" w:rsidRPr="00B52425" w:rsidRDefault="00DC4893" w:rsidP="00B52425">
      <w:pPr>
        <w:pStyle w:val="a3"/>
        <w:rPr>
          <w:rFonts w:ascii="Times New Roman" w:hAnsi="Times New Roman" w:cs="Times New Roman"/>
          <w:b/>
        </w:rPr>
      </w:pPr>
      <w:r w:rsidRPr="00B52425">
        <w:rPr>
          <w:rFonts w:ascii="Times New Roman" w:hAnsi="Times New Roman" w:cs="Times New Roman"/>
          <w:b/>
        </w:rPr>
        <w:t>Published notes  </w:t>
      </w:r>
    </w:p>
    <w:p w:rsidR="00DC4893" w:rsidRPr="00DC4893" w:rsidRDefault="00DC4893" w:rsidP="00DC4893">
      <w:pPr>
        <w:pStyle w:val="a3"/>
        <w:rPr>
          <w:rFonts w:ascii="Times New Roman" w:hAnsi="Times New Roman" w:cs="Times New Roman"/>
        </w:rPr>
      </w:pPr>
      <w:r w:rsidRPr="00DC4893">
        <w:rPr>
          <w:rFonts w:ascii="Times New Roman" w:hAnsi="Times New Roman" w:cs="Times New Roman"/>
        </w:rPr>
        <w:t>No</w:t>
      </w:r>
    </w:p>
    <w:p w:rsidR="00DC4893" w:rsidRPr="00B52425" w:rsidRDefault="00DC4893" w:rsidP="00B52425">
      <w:pPr>
        <w:pStyle w:val="a3"/>
        <w:rPr>
          <w:rFonts w:ascii="Times New Roman" w:hAnsi="Times New Roman" w:cs="Times New Roman"/>
          <w:b/>
        </w:rPr>
      </w:pPr>
      <w:r w:rsidRPr="00B52425">
        <w:rPr>
          <w:rFonts w:ascii="Times New Roman" w:hAnsi="Times New Roman" w:cs="Times New Roman"/>
          <w:b/>
        </w:rPr>
        <w:t>Sources of support</w:t>
      </w:r>
    </w:p>
    <w:p w:rsidR="00DC4893" w:rsidRPr="00B52425" w:rsidRDefault="00DC4893" w:rsidP="00B52425">
      <w:pPr>
        <w:pStyle w:val="a3"/>
        <w:rPr>
          <w:rFonts w:ascii="Times New Roman" w:hAnsi="Times New Roman" w:cs="Times New Roman"/>
        </w:rPr>
      </w:pPr>
      <w:r w:rsidRPr="00B52425">
        <w:rPr>
          <w:rFonts w:ascii="Times New Roman" w:hAnsi="Times New Roman" w:cs="Times New Roman"/>
        </w:rPr>
        <w:t xml:space="preserve"> Internal sources  </w:t>
      </w:r>
    </w:p>
    <w:p w:rsidR="00DC4893" w:rsidRPr="00DC4893" w:rsidRDefault="00DC4893" w:rsidP="00B52425">
      <w:pPr>
        <w:widowControl/>
        <w:spacing w:before="100" w:beforeAutospacing="1" w:after="100" w:afterAutospacing="1"/>
        <w:ind w:firstLineChars="100" w:firstLine="210"/>
        <w:jc w:val="left"/>
        <w:rPr>
          <w:rFonts w:ascii="Times New Roman" w:hAnsi="Times New Roman" w:cs="Times New Roman"/>
        </w:rPr>
      </w:pPr>
      <w:r w:rsidRPr="00DC4893">
        <w:rPr>
          <w:rFonts w:ascii="Times New Roman" w:hAnsi="Times New Roman" w:cs="Times New Roman"/>
        </w:rPr>
        <w:t>No sources of support provided</w:t>
      </w:r>
    </w:p>
    <w:p w:rsidR="00DC4893" w:rsidRPr="00DC4893" w:rsidRDefault="00DC4893" w:rsidP="00B52425">
      <w:pPr>
        <w:widowControl/>
        <w:spacing w:before="100" w:beforeAutospacing="1" w:after="100" w:afterAutospacing="1"/>
        <w:jc w:val="left"/>
        <w:rPr>
          <w:rFonts w:ascii="Times New Roman" w:hAnsi="Times New Roman" w:cs="Times New Roman"/>
        </w:rPr>
      </w:pPr>
      <w:r w:rsidRPr="00DC4893">
        <w:rPr>
          <w:rFonts w:ascii="Times New Roman" w:hAnsi="Times New Roman" w:cs="Times New Roman"/>
        </w:rPr>
        <w:t>External sources  </w:t>
      </w:r>
    </w:p>
    <w:p w:rsidR="00DC4893" w:rsidRDefault="00DC4893" w:rsidP="00B52425">
      <w:pPr>
        <w:widowControl/>
        <w:spacing w:before="100" w:beforeAutospacing="1" w:after="100" w:afterAutospacing="1"/>
        <w:ind w:firstLineChars="100" w:firstLine="210"/>
        <w:jc w:val="left"/>
        <w:rPr>
          <w:rFonts w:ascii="Times New Roman" w:hAnsi="Times New Roman" w:cs="Times New Roman"/>
        </w:rPr>
      </w:pPr>
      <w:r w:rsidRPr="00DC4893">
        <w:rPr>
          <w:rFonts w:ascii="Times New Roman" w:hAnsi="Times New Roman" w:cs="Times New Roman"/>
        </w:rPr>
        <w:t>No sources of support provided</w:t>
      </w:r>
    </w:p>
    <w:tbl>
      <w:tblPr>
        <w:tblStyle w:val="a7"/>
        <w:tblW w:w="0" w:type="auto"/>
        <w:tblInd w:w="10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3"/>
        <w:gridCol w:w="1800"/>
        <w:gridCol w:w="1893"/>
        <w:gridCol w:w="1708"/>
      </w:tblGrid>
      <w:tr w:rsidR="005729E4" w:rsidRPr="000347E5" w:rsidTr="005729E4">
        <w:tc>
          <w:tcPr>
            <w:tcW w:w="3013" w:type="dxa"/>
            <w:tcBorders>
              <w:top w:val="single" w:sz="4" w:space="0" w:color="auto"/>
              <w:bottom w:val="single" w:sz="4" w:space="0" w:color="auto"/>
            </w:tcBorders>
          </w:tcPr>
          <w:p w:rsidR="005729E4" w:rsidRPr="000347E5" w:rsidRDefault="005729E4" w:rsidP="00DC2D73">
            <w:r w:rsidRPr="000347E5">
              <w:rPr>
                <w:rFonts w:hint="eastAsia"/>
              </w:rPr>
              <w:t>AMSTART-2 Checklist</w:t>
            </w:r>
          </w:p>
        </w:tc>
        <w:tc>
          <w:tcPr>
            <w:tcW w:w="1800" w:type="dxa"/>
            <w:tcBorders>
              <w:top w:val="single" w:sz="4" w:space="0" w:color="auto"/>
              <w:bottom w:val="single" w:sz="4" w:space="0" w:color="auto"/>
            </w:tcBorders>
          </w:tcPr>
          <w:p w:rsidR="005729E4" w:rsidRPr="005729E4" w:rsidRDefault="005729E4" w:rsidP="00DC2D73">
            <w:pPr>
              <w:rPr>
                <w:rFonts w:eastAsiaTheme="minorEastAsia"/>
              </w:rPr>
            </w:pPr>
            <w:r>
              <w:rPr>
                <w:rFonts w:eastAsiaTheme="minorEastAsia" w:hint="eastAsia"/>
              </w:rPr>
              <w:t xml:space="preserve">     Yes</w:t>
            </w:r>
          </w:p>
        </w:tc>
        <w:tc>
          <w:tcPr>
            <w:tcW w:w="1893" w:type="dxa"/>
            <w:tcBorders>
              <w:top w:val="single" w:sz="4" w:space="0" w:color="auto"/>
              <w:bottom w:val="single" w:sz="4" w:space="0" w:color="auto"/>
            </w:tcBorders>
          </w:tcPr>
          <w:p w:rsidR="005729E4" w:rsidRPr="005729E4" w:rsidRDefault="005729E4" w:rsidP="00DC2D73">
            <w:pPr>
              <w:rPr>
                <w:rFonts w:eastAsiaTheme="minorEastAsia"/>
              </w:rPr>
            </w:pPr>
            <w:r>
              <w:rPr>
                <w:rFonts w:eastAsiaTheme="minorEastAsia"/>
              </w:rPr>
              <w:t>P</w:t>
            </w:r>
            <w:r>
              <w:rPr>
                <w:rFonts w:eastAsiaTheme="minorEastAsia" w:hint="eastAsia"/>
              </w:rPr>
              <w:t xml:space="preserve">artial Yes </w:t>
            </w:r>
          </w:p>
        </w:tc>
        <w:tc>
          <w:tcPr>
            <w:tcW w:w="1708" w:type="dxa"/>
            <w:tcBorders>
              <w:top w:val="single" w:sz="4" w:space="0" w:color="auto"/>
              <w:bottom w:val="single" w:sz="4" w:space="0" w:color="auto"/>
            </w:tcBorders>
          </w:tcPr>
          <w:p w:rsidR="005729E4" w:rsidRPr="00FA7094" w:rsidRDefault="00FA7094" w:rsidP="00DC2D73">
            <w:pPr>
              <w:rPr>
                <w:rFonts w:eastAsiaTheme="minorEastAsia"/>
              </w:rPr>
            </w:pPr>
            <w:r>
              <w:rPr>
                <w:rFonts w:eastAsiaTheme="minorEastAsia" w:hint="eastAsia"/>
              </w:rPr>
              <w:t>NO</w:t>
            </w:r>
          </w:p>
        </w:tc>
      </w:tr>
      <w:tr w:rsidR="005729E4" w:rsidRPr="000347E5" w:rsidTr="005729E4">
        <w:tc>
          <w:tcPr>
            <w:tcW w:w="3013" w:type="dxa"/>
            <w:tcBorders>
              <w:top w:val="single" w:sz="4" w:space="0" w:color="auto"/>
            </w:tcBorders>
          </w:tcPr>
          <w:p w:rsidR="005729E4" w:rsidRPr="000347E5" w:rsidRDefault="005729E4" w:rsidP="00DC2D73">
            <w:r w:rsidRPr="000347E5">
              <w:rPr>
                <w:rFonts w:hint="eastAsia"/>
              </w:rPr>
              <w:t xml:space="preserve">1, </w:t>
            </w:r>
            <w:r w:rsidRPr="000347E5">
              <w:t>Did the research questions and inclusion criteria for the review include the components of</w:t>
            </w:r>
          </w:p>
          <w:p w:rsidR="005729E4" w:rsidRPr="000347E5" w:rsidRDefault="005729E4" w:rsidP="00DC2D73">
            <w:r w:rsidRPr="000347E5">
              <w:t>PICO?</w:t>
            </w:r>
          </w:p>
          <w:p w:rsidR="005729E4" w:rsidRPr="000347E5" w:rsidRDefault="005729E4" w:rsidP="00DC2D73"/>
        </w:tc>
        <w:tc>
          <w:tcPr>
            <w:tcW w:w="1800" w:type="dxa"/>
            <w:tcBorders>
              <w:top w:val="single" w:sz="4" w:space="0" w:color="auto"/>
            </w:tcBorders>
          </w:tcPr>
          <w:p w:rsidR="005729E4" w:rsidRPr="007255A6" w:rsidRDefault="005729E4" w:rsidP="00DC2D73">
            <w:pPr>
              <w:rPr>
                <w:rFonts w:eastAsiaTheme="minorEastAsia"/>
              </w:rPr>
            </w:pPr>
          </w:p>
        </w:tc>
        <w:tc>
          <w:tcPr>
            <w:tcW w:w="1893" w:type="dxa"/>
            <w:tcBorders>
              <w:top w:val="single" w:sz="4" w:space="0" w:color="auto"/>
            </w:tcBorders>
          </w:tcPr>
          <w:p w:rsidR="005729E4" w:rsidRPr="000347E5" w:rsidRDefault="005729E4" w:rsidP="00DC2D73"/>
        </w:tc>
        <w:tc>
          <w:tcPr>
            <w:tcW w:w="1708" w:type="dxa"/>
            <w:tcBorders>
              <w:top w:val="single" w:sz="4" w:space="0" w:color="auto"/>
            </w:tcBorders>
          </w:tcPr>
          <w:p w:rsidR="005729E4" w:rsidRPr="000347E5" w:rsidRDefault="005729E4" w:rsidP="00DC2D73"/>
        </w:tc>
      </w:tr>
      <w:tr w:rsidR="005729E4" w:rsidRPr="000347E5" w:rsidTr="005729E4">
        <w:tc>
          <w:tcPr>
            <w:tcW w:w="3013" w:type="dxa"/>
          </w:tcPr>
          <w:p w:rsidR="005729E4" w:rsidRPr="000347E5" w:rsidRDefault="005729E4" w:rsidP="00DC2D73">
            <w:r w:rsidRPr="000347E5">
              <w:t>2. Did the report of the review contain an explicit statement that the review methods were</w:t>
            </w:r>
            <w:r w:rsidRPr="000347E5">
              <w:rPr>
                <w:rFonts w:hint="eastAsia"/>
              </w:rPr>
              <w:t xml:space="preserve"> </w:t>
            </w:r>
            <w:r w:rsidRPr="000347E5">
              <w:t>established prior to the conduct of the review and did the report justify any significant</w:t>
            </w:r>
            <w:r w:rsidRPr="000347E5">
              <w:rPr>
                <w:rFonts w:hint="eastAsia"/>
              </w:rPr>
              <w:t xml:space="preserve"> </w:t>
            </w:r>
            <w:r w:rsidRPr="000347E5">
              <w:t>deviations from the protocol?</w:t>
            </w:r>
          </w:p>
          <w:p w:rsidR="005729E4" w:rsidRPr="000347E5" w:rsidRDefault="005729E4" w:rsidP="00DC2D73"/>
        </w:tc>
        <w:tc>
          <w:tcPr>
            <w:tcW w:w="1800" w:type="dxa"/>
          </w:tcPr>
          <w:p w:rsidR="005729E4" w:rsidRPr="000347E5" w:rsidRDefault="005729E4" w:rsidP="00DC2D73"/>
        </w:tc>
        <w:tc>
          <w:tcPr>
            <w:tcW w:w="1893" w:type="dxa"/>
          </w:tcPr>
          <w:p w:rsidR="005729E4" w:rsidRPr="000347E5" w:rsidRDefault="005729E4" w:rsidP="00DC2D73"/>
        </w:tc>
        <w:tc>
          <w:tcPr>
            <w:tcW w:w="1708" w:type="dxa"/>
          </w:tcPr>
          <w:p w:rsidR="005729E4" w:rsidRPr="000347E5" w:rsidRDefault="005729E4" w:rsidP="00DC2D73"/>
        </w:tc>
      </w:tr>
      <w:tr w:rsidR="005729E4" w:rsidRPr="000347E5" w:rsidTr="005729E4">
        <w:tc>
          <w:tcPr>
            <w:tcW w:w="3013" w:type="dxa"/>
          </w:tcPr>
          <w:p w:rsidR="005729E4" w:rsidRPr="000347E5" w:rsidRDefault="005729E4" w:rsidP="00DC2D73">
            <w:r w:rsidRPr="000347E5">
              <w:t xml:space="preserve">3. Did the review authors explain their selection of the study designs for inclusion in the </w:t>
            </w:r>
            <w:r w:rsidRPr="000347E5">
              <w:lastRenderedPageBreak/>
              <w:t>review?</w:t>
            </w:r>
          </w:p>
          <w:p w:rsidR="005729E4" w:rsidRPr="000347E5" w:rsidRDefault="005729E4" w:rsidP="00DC2D73"/>
        </w:tc>
        <w:tc>
          <w:tcPr>
            <w:tcW w:w="1800" w:type="dxa"/>
          </w:tcPr>
          <w:p w:rsidR="005729E4" w:rsidRPr="000347E5" w:rsidRDefault="005729E4" w:rsidP="00DC2D73"/>
        </w:tc>
        <w:tc>
          <w:tcPr>
            <w:tcW w:w="1893" w:type="dxa"/>
          </w:tcPr>
          <w:p w:rsidR="005729E4" w:rsidRPr="000347E5" w:rsidRDefault="005729E4" w:rsidP="00DC2D73"/>
        </w:tc>
        <w:tc>
          <w:tcPr>
            <w:tcW w:w="1708" w:type="dxa"/>
          </w:tcPr>
          <w:p w:rsidR="005729E4" w:rsidRPr="000347E5" w:rsidRDefault="005729E4" w:rsidP="00DC2D73"/>
        </w:tc>
      </w:tr>
      <w:tr w:rsidR="005729E4" w:rsidRPr="000347E5" w:rsidTr="005729E4">
        <w:tc>
          <w:tcPr>
            <w:tcW w:w="3013" w:type="dxa"/>
          </w:tcPr>
          <w:p w:rsidR="005729E4" w:rsidRPr="000347E5" w:rsidRDefault="005729E4" w:rsidP="00DC2D73">
            <w:r w:rsidRPr="000347E5">
              <w:lastRenderedPageBreak/>
              <w:t>4. Did the review authors use a comprehensive literature search strategy?</w:t>
            </w:r>
          </w:p>
          <w:p w:rsidR="005729E4" w:rsidRPr="000347E5" w:rsidRDefault="005729E4" w:rsidP="00DC2D73"/>
        </w:tc>
        <w:tc>
          <w:tcPr>
            <w:tcW w:w="1800" w:type="dxa"/>
          </w:tcPr>
          <w:p w:rsidR="005729E4" w:rsidRPr="000347E5" w:rsidRDefault="005729E4" w:rsidP="00DC2D73"/>
        </w:tc>
        <w:tc>
          <w:tcPr>
            <w:tcW w:w="1893" w:type="dxa"/>
          </w:tcPr>
          <w:p w:rsidR="005729E4" w:rsidRPr="000347E5" w:rsidRDefault="005729E4" w:rsidP="00DC2D73"/>
        </w:tc>
        <w:tc>
          <w:tcPr>
            <w:tcW w:w="1708" w:type="dxa"/>
          </w:tcPr>
          <w:p w:rsidR="005729E4" w:rsidRPr="000347E5" w:rsidRDefault="005729E4" w:rsidP="00DC2D73"/>
        </w:tc>
      </w:tr>
      <w:tr w:rsidR="005729E4" w:rsidRPr="000347E5" w:rsidTr="005729E4">
        <w:tc>
          <w:tcPr>
            <w:tcW w:w="3013" w:type="dxa"/>
          </w:tcPr>
          <w:p w:rsidR="005729E4" w:rsidRPr="000347E5" w:rsidRDefault="005729E4" w:rsidP="00DC2D73">
            <w:r w:rsidRPr="000347E5">
              <w:t>5. Did the review authors perform study selection in duplicate?</w:t>
            </w:r>
          </w:p>
          <w:p w:rsidR="005729E4" w:rsidRPr="000347E5" w:rsidRDefault="005729E4" w:rsidP="00DC2D73"/>
        </w:tc>
        <w:tc>
          <w:tcPr>
            <w:tcW w:w="1800" w:type="dxa"/>
          </w:tcPr>
          <w:p w:rsidR="005729E4" w:rsidRPr="000347E5" w:rsidRDefault="005729E4" w:rsidP="00DC2D73"/>
        </w:tc>
        <w:tc>
          <w:tcPr>
            <w:tcW w:w="1893" w:type="dxa"/>
          </w:tcPr>
          <w:p w:rsidR="005729E4" w:rsidRPr="000347E5" w:rsidRDefault="005729E4" w:rsidP="00DC2D73"/>
        </w:tc>
        <w:tc>
          <w:tcPr>
            <w:tcW w:w="1708" w:type="dxa"/>
          </w:tcPr>
          <w:p w:rsidR="005729E4" w:rsidRPr="000347E5" w:rsidRDefault="005729E4" w:rsidP="00DC2D73"/>
        </w:tc>
      </w:tr>
      <w:tr w:rsidR="005729E4" w:rsidRPr="000347E5" w:rsidTr="005729E4">
        <w:tc>
          <w:tcPr>
            <w:tcW w:w="3013" w:type="dxa"/>
          </w:tcPr>
          <w:p w:rsidR="005729E4" w:rsidRPr="000347E5" w:rsidRDefault="005729E4" w:rsidP="00DC2D73">
            <w:r w:rsidRPr="000347E5">
              <w:t>6. Did the review authors perform data extraction in duplicate?</w:t>
            </w:r>
          </w:p>
          <w:p w:rsidR="005729E4" w:rsidRPr="000347E5" w:rsidRDefault="005729E4" w:rsidP="00DC2D73"/>
        </w:tc>
        <w:tc>
          <w:tcPr>
            <w:tcW w:w="1800" w:type="dxa"/>
          </w:tcPr>
          <w:p w:rsidR="005729E4" w:rsidRPr="000347E5" w:rsidRDefault="005729E4" w:rsidP="00DC2D73"/>
        </w:tc>
        <w:tc>
          <w:tcPr>
            <w:tcW w:w="1893" w:type="dxa"/>
          </w:tcPr>
          <w:p w:rsidR="005729E4" w:rsidRPr="000347E5" w:rsidRDefault="005729E4" w:rsidP="00DC2D73"/>
        </w:tc>
        <w:tc>
          <w:tcPr>
            <w:tcW w:w="1708" w:type="dxa"/>
          </w:tcPr>
          <w:p w:rsidR="005729E4" w:rsidRPr="000347E5" w:rsidRDefault="005729E4" w:rsidP="00DC2D73"/>
        </w:tc>
      </w:tr>
      <w:tr w:rsidR="005729E4" w:rsidRPr="000347E5" w:rsidTr="005729E4">
        <w:tc>
          <w:tcPr>
            <w:tcW w:w="3013" w:type="dxa"/>
          </w:tcPr>
          <w:p w:rsidR="005729E4" w:rsidRPr="000347E5" w:rsidRDefault="005729E4" w:rsidP="00DC2D73">
            <w:r w:rsidRPr="000347E5">
              <w:t>7. Did the review authors provide a list of excluded studies and justify the exclusions?</w:t>
            </w:r>
          </w:p>
          <w:p w:rsidR="005729E4" w:rsidRPr="000347E5" w:rsidRDefault="005729E4" w:rsidP="00DC2D73"/>
        </w:tc>
        <w:tc>
          <w:tcPr>
            <w:tcW w:w="1800" w:type="dxa"/>
          </w:tcPr>
          <w:p w:rsidR="005729E4" w:rsidRPr="000347E5" w:rsidRDefault="005729E4" w:rsidP="00DC2D73"/>
        </w:tc>
        <w:tc>
          <w:tcPr>
            <w:tcW w:w="1893" w:type="dxa"/>
          </w:tcPr>
          <w:p w:rsidR="005729E4" w:rsidRPr="000347E5" w:rsidRDefault="005729E4" w:rsidP="00DC2D73"/>
        </w:tc>
        <w:tc>
          <w:tcPr>
            <w:tcW w:w="1708" w:type="dxa"/>
          </w:tcPr>
          <w:p w:rsidR="005729E4" w:rsidRPr="000347E5" w:rsidRDefault="005729E4" w:rsidP="00DC2D73"/>
        </w:tc>
      </w:tr>
      <w:tr w:rsidR="005729E4" w:rsidRPr="000347E5" w:rsidTr="005729E4">
        <w:tc>
          <w:tcPr>
            <w:tcW w:w="3013" w:type="dxa"/>
          </w:tcPr>
          <w:p w:rsidR="005729E4" w:rsidRPr="000347E5" w:rsidRDefault="005729E4" w:rsidP="00DC2D73">
            <w:r w:rsidRPr="000347E5">
              <w:t>8. Did the review authors describe the included studies in adequate detail?</w:t>
            </w:r>
          </w:p>
          <w:p w:rsidR="005729E4" w:rsidRPr="000347E5" w:rsidRDefault="005729E4" w:rsidP="00DC2D73"/>
        </w:tc>
        <w:tc>
          <w:tcPr>
            <w:tcW w:w="1800" w:type="dxa"/>
          </w:tcPr>
          <w:p w:rsidR="005729E4" w:rsidRPr="000347E5" w:rsidRDefault="005729E4" w:rsidP="00DC2D73"/>
        </w:tc>
        <w:tc>
          <w:tcPr>
            <w:tcW w:w="1893" w:type="dxa"/>
          </w:tcPr>
          <w:p w:rsidR="005729E4" w:rsidRPr="000347E5" w:rsidRDefault="005729E4" w:rsidP="00DC2D73"/>
        </w:tc>
        <w:tc>
          <w:tcPr>
            <w:tcW w:w="1708" w:type="dxa"/>
          </w:tcPr>
          <w:p w:rsidR="005729E4" w:rsidRPr="000347E5" w:rsidRDefault="005729E4" w:rsidP="00DC2D73"/>
        </w:tc>
      </w:tr>
      <w:tr w:rsidR="005729E4" w:rsidRPr="000347E5" w:rsidTr="005729E4">
        <w:tc>
          <w:tcPr>
            <w:tcW w:w="3013" w:type="dxa"/>
          </w:tcPr>
          <w:p w:rsidR="005729E4" w:rsidRPr="000347E5" w:rsidRDefault="005729E4" w:rsidP="00DC2D73">
            <w:r w:rsidRPr="000347E5">
              <w:t>9. Did the review authors use a satisfactory technique for assessing the risk of bias (</w:t>
            </w:r>
            <w:proofErr w:type="spellStart"/>
            <w:r w:rsidRPr="000347E5">
              <w:t>RoB</w:t>
            </w:r>
            <w:proofErr w:type="spellEnd"/>
            <w:r w:rsidRPr="000347E5">
              <w:t>) in</w:t>
            </w:r>
          </w:p>
          <w:p w:rsidR="005729E4" w:rsidRPr="000347E5" w:rsidRDefault="005729E4" w:rsidP="00DC2D73">
            <w:proofErr w:type="gramStart"/>
            <w:r w:rsidRPr="000347E5">
              <w:t>individual</w:t>
            </w:r>
            <w:proofErr w:type="gramEnd"/>
            <w:r w:rsidRPr="000347E5">
              <w:t xml:space="preserve"> studies that were included in the review?</w:t>
            </w:r>
          </w:p>
          <w:p w:rsidR="005729E4" w:rsidRPr="000347E5" w:rsidRDefault="005729E4" w:rsidP="00DC2D73"/>
        </w:tc>
        <w:tc>
          <w:tcPr>
            <w:tcW w:w="1800" w:type="dxa"/>
          </w:tcPr>
          <w:p w:rsidR="005729E4" w:rsidRPr="000347E5" w:rsidRDefault="005729E4" w:rsidP="00DC2D73"/>
        </w:tc>
        <w:tc>
          <w:tcPr>
            <w:tcW w:w="1893" w:type="dxa"/>
          </w:tcPr>
          <w:p w:rsidR="005729E4" w:rsidRPr="000347E5" w:rsidRDefault="005729E4" w:rsidP="00DC2D73"/>
        </w:tc>
        <w:tc>
          <w:tcPr>
            <w:tcW w:w="1708" w:type="dxa"/>
          </w:tcPr>
          <w:p w:rsidR="005729E4" w:rsidRPr="000347E5" w:rsidRDefault="005729E4" w:rsidP="00DC2D73"/>
        </w:tc>
      </w:tr>
      <w:tr w:rsidR="005729E4" w:rsidRPr="000347E5" w:rsidTr="005729E4">
        <w:tc>
          <w:tcPr>
            <w:tcW w:w="3013" w:type="dxa"/>
          </w:tcPr>
          <w:p w:rsidR="005729E4" w:rsidRPr="000347E5" w:rsidRDefault="005729E4" w:rsidP="00DC2D73">
            <w:r w:rsidRPr="000347E5">
              <w:t>10. Did the review authors report on the sources of funding for the studies included in the review?</w:t>
            </w:r>
          </w:p>
          <w:p w:rsidR="005729E4" w:rsidRPr="000347E5" w:rsidRDefault="005729E4" w:rsidP="00DC2D73"/>
        </w:tc>
        <w:tc>
          <w:tcPr>
            <w:tcW w:w="1800" w:type="dxa"/>
          </w:tcPr>
          <w:p w:rsidR="005729E4" w:rsidRPr="000347E5" w:rsidRDefault="005729E4" w:rsidP="00DC2D73"/>
        </w:tc>
        <w:tc>
          <w:tcPr>
            <w:tcW w:w="1893" w:type="dxa"/>
          </w:tcPr>
          <w:p w:rsidR="005729E4" w:rsidRPr="000347E5" w:rsidRDefault="005729E4" w:rsidP="00DC2D73"/>
        </w:tc>
        <w:tc>
          <w:tcPr>
            <w:tcW w:w="1708" w:type="dxa"/>
          </w:tcPr>
          <w:p w:rsidR="005729E4" w:rsidRPr="000347E5" w:rsidRDefault="005729E4" w:rsidP="00DC2D73"/>
        </w:tc>
      </w:tr>
      <w:tr w:rsidR="005729E4" w:rsidRPr="000347E5" w:rsidTr="005729E4">
        <w:tc>
          <w:tcPr>
            <w:tcW w:w="3013" w:type="dxa"/>
          </w:tcPr>
          <w:p w:rsidR="005729E4" w:rsidRPr="000347E5" w:rsidRDefault="005729E4" w:rsidP="00DC2D73">
            <w:r w:rsidRPr="000347E5">
              <w:t>11. If meta-analysis was performed did the review authors use appropriate methods for statistical</w:t>
            </w:r>
          </w:p>
          <w:p w:rsidR="005729E4" w:rsidRPr="000347E5" w:rsidRDefault="005729E4" w:rsidP="00DC2D73">
            <w:proofErr w:type="gramStart"/>
            <w:r w:rsidRPr="000347E5">
              <w:t>combination</w:t>
            </w:r>
            <w:proofErr w:type="gramEnd"/>
            <w:r w:rsidRPr="000347E5">
              <w:t xml:space="preserve"> of results?</w:t>
            </w:r>
          </w:p>
          <w:p w:rsidR="005729E4" w:rsidRPr="000347E5" w:rsidRDefault="005729E4" w:rsidP="00DC2D73"/>
        </w:tc>
        <w:tc>
          <w:tcPr>
            <w:tcW w:w="1800" w:type="dxa"/>
          </w:tcPr>
          <w:p w:rsidR="005729E4" w:rsidRPr="000347E5" w:rsidRDefault="005729E4" w:rsidP="00DC2D73"/>
        </w:tc>
        <w:tc>
          <w:tcPr>
            <w:tcW w:w="1893" w:type="dxa"/>
          </w:tcPr>
          <w:p w:rsidR="005729E4" w:rsidRPr="000347E5" w:rsidRDefault="005729E4" w:rsidP="00DC2D73"/>
        </w:tc>
        <w:tc>
          <w:tcPr>
            <w:tcW w:w="1708" w:type="dxa"/>
          </w:tcPr>
          <w:p w:rsidR="005729E4" w:rsidRPr="000347E5" w:rsidRDefault="005729E4" w:rsidP="00DC2D73"/>
        </w:tc>
      </w:tr>
      <w:tr w:rsidR="005729E4" w:rsidRPr="000347E5" w:rsidTr="005729E4">
        <w:tc>
          <w:tcPr>
            <w:tcW w:w="3013" w:type="dxa"/>
          </w:tcPr>
          <w:p w:rsidR="005729E4" w:rsidRPr="000347E5" w:rsidRDefault="005729E4" w:rsidP="00DC2D73">
            <w:r w:rsidRPr="000347E5">
              <w:t xml:space="preserve">12. If meta-analysis was performed, did the review authors assess the potential impact of </w:t>
            </w:r>
            <w:proofErr w:type="spellStart"/>
            <w:r w:rsidRPr="000347E5">
              <w:t>RoB</w:t>
            </w:r>
            <w:proofErr w:type="spellEnd"/>
            <w:r w:rsidRPr="000347E5">
              <w:t xml:space="preserve"> in</w:t>
            </w:r>
          </w:p>
          <w:p w:rsidR="005729E4" w:rsidRPr="000347E5" w:rsidRDefault="005729E4" w:rsidP="00DC2D73">
            <w:proofErr w:type="gramStart"/>
            <w:r w:rsidRPr="000347E5">
              <w:t>individual</w:t>
            </w:r>
            <w:proofErr w:type="gramEnd"/>
            <w:r w:rsidRPr="000347E5">
              <w:t xml:space="preserve"> studies on the results </w:t>
            </w:r>
            <w:r w:rsidRPr="000347E5">
              <w:lastRenderedPageBreak/>
              <w:t>of the meta-analysis or other evidence synthesis?</w:t>
            </w:r>
          </w:p>
          <w:p w:rsidR="005729E4" w:rsidRPr="000347E5" w:rsidRDefault="005729E4" w:rsidP="00DC2D73"/>
        </w:tc>
        <w:tc>
          <w:tcPr>
            <w:tcW w:w="1800" w:type="dxa"/>
          </w:tcPr>
          <w:p w:rsidR="005729E4" w:rsidRPr="000347E5" w:rsidRDefault="005729E4" w:rsidP="00DC2D73"/>
        </w:tc>
        <w:tc>
          <w:tcPr>
            <w:tcW w:w="1893" w:type="dxa"/>
          </w:tcPr>
          <w:p w:rsidR="005729E4" w:rsidRPr="000347E5" w:rsidRDefault="005729E4" w:rsidP="00DC2D73"/>
        </w:tc>
        <w:tc>
          <w:tcPr>
            <w:tcW w:w="1708" w:type="dxa"/>
          </w:tcPr>
          <w:p w:rsidR="005729E4" w:rsidRPr="000347E5" w:rsidRDefault="005729E4" w:rsidP="00DC2D73"/>
        </w:tc>
      </w:tr>
      <w:tr w:rsidR="005729E4" w:rsidRPr="000347E5" w:rsidTr="005729E4">
        <w:tc>
          <w:tcPr>
            <w:tcW w:w="3013" w:type="dxa"/>
          </w:tcPr>
          <w:p w:rsidR="005729E4" w:rsidRPr="000347E5" w:rsidRDefault="005729E4" w:rsidP="00DC2D73">
            <w:r w:rsidRPr="000347E5">
              <w:lastRenderedPageBreak/>
              <w:t xml:space="preserve">13. Did the review authors account for </w:t>
            </w:r>
            <w:proofErr w:type="spellStart"/>
            <w:r w:rsidRPr="000347E5">
              <w:t>RoB</w:t>
            </w:r>
            <w:proofErr w:type="spellEnd"/>
            <w:r w:rsidRPr="000347E5">
              <w:t xml:space="preserve"> in individual studies when interpreting/discussing</w:t>
            </w:r>
          </w:p>
          <w:p w:rsidR="005729E4" w:rsidRPr="000347E5" w:rsidRDefault="005729E4" w:rsidP="00DC2D73">
            <w:proofErr w:type="gramStart"/>
            <w:r w:rsidRPr="000347E5">
              <w:t>the</w:t>
            </w:r>
            <w:proofErr w:type="gramEnd"/>
            <w:r w:rsidRPr="000347E5">
              <w:t xml:space="preserve"> results of the review?</w:t>
            </w:r>
          </w:p>
        </w:tc>
        <w:tc>
          <w:tcPr>
            <w:tcW w:w="1800" w:type="dxa"/>
          </w:tcPr>
          <w:p w:rsidR="005729E4" w:rsidRPr="000347E5" w:rsidRDefault="005729E4" w:rsidP="00DC2D73"/>
        </w:tc>
        <w:tc>
          <w:tcPr>
            <w:tcW w:w="1893" w:type="dxa"/>
          </w:tcPr>
          <w:p w:rsidR="005729E4" w:rsidRPr="000347E5" w:rsidRDefault="005729E4" w:rsidP="00DC2D73"/>
        </w:tc>
        <w:tc>
          <w:tcPr>
            <w:tcW w:w="1708" w:type="dxa"/>
          </w:tcPr>
          <w:p w:rsidR="005729E4" w:rsidRPr="000347E5" w:rsidRDefault="005729E4" w:rsidP="00DC2D73"/>
        </w:tc>
      </w:tr>
      <w:tr w:rsidR="005729E4" w:rsidRPr="000347E5" w:rsidTr="005729E4">
        <w:tc>
          <w:tcPr>
            <w:tcW w:w="3013" w:type="dxa"/>
          </w:tcPr>
          <w:p w:rsidR="005729E4" w:rsidRPr="000347E5" w:rsidRDefault="005729E4" w:rsidP="00DC2D73">
            <w:r w:rsidRPr="000347E5">
              <w:t>14. Did the review authors provide a satisfactory explanation for, and discussion of, any</w:t>
            </w:r>
          </w:p>
          <w:p w:rsidR="005729E4" w:rsidRPr="000347E5" w:rsidRDefault="005729E4" w:rsidP="00DC2D73">
            <w:proofErr w:type="gramStart"/>
            <w:r w:rsidRPr="000347E5">
              <w:t>heterogeneity</w:t>
            </w:r>
            <w:proofErr w:type="gramEnd"/>
            <w:r w:rsidRPr="000347E5">
              <w:t xml:space="preserve"> observed in the results of the review?</w:t>
            </w:r>
          </w:p>
          <w:p w:rsidR="005729E4" w:rsidRPr="000347E5" w:rsidRDefault="005729E4" w:rsidP="00DC2D73"/>
        </w:tc>
        <w:tc>
          <w:tcPr>
            <w:tcW w:w="1800" w:type="dxa"/>
          </w:tcPr>
          <w:p w:rsidR="005729E4" w:rsidRPr="000347E5" w:rsidRDefault="005729E4" w:rsidP="00DC2D73"/>
        </w:tc>
        <w:tc>
          <w:tcPr>
            <w:tcW w:w="1893" w:type="dxa"/>
          </w:tcPr>
          <w:p w:rsidR="005729E4" w:rsidRPr="000347E5" w:rsidRDefault="005729E4" w:rsidP="00DC2D73"/>
        </w:tc>
        <w:tc>
          <w:tcPr>
            <w:tcW w:w="1708" w:type="dxa"/>
          </w:tcPr>
          <w:p w:rsidR="005729E4" w:rsidRPr="000347E5" w:rsidRDefault="005729E4" w:rsidP="00DC2D73"/>
        </w:tc>
      </w:tr>
      <w:tr w:rsidR="005729E4" w:rsidRPr="000347E5" w:rsidTr="005729E4">
        <w:tc>
          <w:tcPr>
            <w:tcW w:w="3013" w:type="dxa"/>
          </w:tcPr>
          <w:p w:rsidR="005729E4" w:rsidRPr="000347E5" w:rsidRDefault="005729E4" w:rsidP="00DC2D73">
            <w:r w:rsidRPr="000347E5">
              <w:t>15. If they performed quantitative synthesis did the review authors carry out an adequate</w:t>
            </w:r>
          </w:p>
          <w:p w:rsidR="005729E4" w:rsidRPr="000347E5" w:rsidRDefault="005729E4" w:rsidP="00DC2D73">
            <w:r w:rsidRPr="000347E5">
              <w:t>investigation of publication bias (small study bias) and discuss its likely impact on the results</w:t>
            </w:r>
          </w:p>
          <w:p w:rsidR="005729E4" w:rsidRPr="000347E5" w:rsidRDefault="005729E4" w:rsidP="00DC2D73">
            <w:proofErr w:type="gramStart"/>
            <w:r w:rsidRPr="000347E5">
              <w:t>of</w:t>
            </w:r>
            <w:proofErr w:type="gramEnd"/>
            <w:r w:rsidRPr="000347E5">
              <w:t xml:space="preserve"> the review?</w:t>
            </w:r>
          </w:p>
          <w:p w:rsidR="005729E4" w:rsidRPr="000347E5" w:rsidRDefault="005729E4" w:rsidP="00DC2D73"/>
        </w:tc>
        <w:tc>
          <w:tcPr>
            <w:tcW w:w="1800" w:type="dxa"/>
          </w:tcPr>
          <w:p w:rsidR="005729E4" w:rsidRPr="000347E5" w:rsidRDefault="005729E4" w:rsidP="00DC2D73"/>
        </w:tc>
        <w:tc>
          <w:tcPr>
            <w:tcW w:w="1893" w:type="dxa"/>
          </w:tcPr>
          <w:p w:rsidR="005729E4" w:rsidRPr="000347E5" w:rsidRDefault="005729E4" w:rsidP="00DC2D73"/>
        </w:tc>
        <w:tc>
          <w:tcPr>
            <w:tcW w:w="1708" w:type="dxa"/>
          </w:tcPr>
          <w:p w:rsidR="005729E4" w:rsidRPr="000347E5" w:rsidRDefault="005729E4" w:rsidP="00DC2D73"/>
        </w:tc>
      </w:tr>
      <w:tr w:rsidR="005729E4" w:rsidRPr="000347E5" w:rsidTr="005729E4">
        <w:tc>
          <w:tcPr>
            <w:tcW w:w="3013" w:type="dxa"/>
          </w:tcPr>
          <w:p w:rsidR="005729E4" w:rsidRPr="000347E5" w:rsidRDefault="005729E4" w:rsidP="00DC2D73">
            <w:r w:rsidRPr="000347E5">
              <w:t>16. Did the review authors report any potential sources of conflict of interest, including any</w:t>
            </w:r>
          </w:p>
          <w:p w:rsidR="005729E4" w:rsidRPr="000347E5" w:rsidRDefault="005729E4" w:rsidP="00DC2D73">
            <w:proofErr w:type="gramStart"/>
            <w:r w:rsidRPr="000347E5">
              <w:t>funding</w:t>
            </w:r>
            <w:proofErr w:type="gramEnd"/>
            <w:r w:rsidRPr="000347E5">
              <w:t xml:space="preserve"> they received for conducting the review?</w:t>
            </w:r>
          </w:p>
          <w:p w:rsidR="005729E4" w:rsidRPr="000347E5" w:rsidRDefault="005729E4" w:rsidP="00DC2D73"/>
        </w:tc>
        <w:tc>
          <w:tcPr>
            <w:tcW w:w="1800" w:type="dxa"/>
          </w:tcPr>
          <w:p w:rsidR="005729E4" w:rsidRPr="000347E5" w:rsidRDefault="005729E4" w:rsidP="00DC2D73"/>
        </w:tc>
        <w:tc>
          <w:tcPr>
            <w:tcW w:w="1893" w:type="dxa"/>
          </w:tcPr>
          <w:p w:rsidR="005729E4" w:rsidRPr="000347E5" w:rsidRDefault="005729E4" w:rsidP="00DC2D73"/>
        </w:tc>
        <w:tc>
          <w:tcPr>
            <w:tcW w:w="1708" w:type="dxa"/>
          </w:tcPr>
          <w:p w:rsidR="005729E4" w:rsidRPr="000347E5" w:rsidRDefault="005729E4" w:rsidP="00DC2D73"/>
        </w:tc>
      </w:tr>
    </w:tbl>
    <w:p w:rsidR="00FA7094" w:rsidRDefault="00FA7094" w:rsidP="00FA7094">
      <w:pPr>
        <w:rPr>
          <w:b/>
          <w:bCs/>
        </w:rPr>
      </w:pPr>
    </w:p>
    <w:p w:rsidR="005729E4" w:rsidRPr="00FA7094" w:rsidRDefault="00FA7094" w:rsidP="00FA7094">
      <w:pPr>
        <w:rPr>
          <w:rFonts w:eastAsia="Times New Roman"/>
        </w:rPr>
      </w:pPr>
      <w:r w:rsidRPr="00FA7094">
        <w:rPr>
          <w:rFonts w:eastAsia="Times New Roman"/>
          <w:b/>
          <w:bCs/>
        </w:rPr>
        <w:t>Box 1 AMSTAR 2 critical domains</w:t>
      </w:r>
      <w:r w:rsidRPr="00FA7094">
        <w:rPr>
          <w:rFonts w:eastAsia="Times New Roman"/>
        </w:rPr>
        <w:br/>
      </w:r>
      <w:r w:rsidRPr="00FA7094">
        <w:rPr>
          <w:rFonts w:eastAsia="Times New Roman"/>
          <w:b/>
          <w:bCs/>
        </w:rPr>
        <w:t xml:space="preserve">• </w:t>
      </w:r>
      <w:r w:rsidRPr="00FA7094">
        <w:rPr>
          <w:rFonts w:eastAsia="Times New Roman"/>
        </w:rPr>
        <w:t>Protocol registered before commencement of the review (item 2</w:t>
      </w:r>
      <w:proofErr w:type="gramStart"/>
      <w:r w:rsidRPr="00FA7094">
        <w:rPr>
          <w:rFonts w:eastAsia="Times New Roman"/>
        </w:rPr>
        <w:t>)</w:t>
      </w:r>
      <w:proofErr w:type="gramEnd"/>
      <w:r w:rsidRPr="00FA7094">
        <w:rPr>
          <w:rFonts w:eastAsia="Times New Roman"/>
        </w:rPr>
        <w:br/>
      </w:r>
      <w:r w:rsidRPr="00FA7094">
        <w:rPr>
          <w:rFonts w:eastAsia="Times New Roman"/>
          <w:b/>
          <w:bCs/>
        </w:rPr>
        <w:t xml:space="preserve">• </w:t>
      </w:r>
      <w:r w:rsidRPr="00FA7094">
        <w:rPr>
          <w:rFonts w:eastAsia="Times New Roman"/>
        </w:rPr>
        <w:t>Adequacy of the literature search (item 4)</w:t>
      </w:r>
      <w:r w:rsidRPr="00FA7094">
        <w:rPr>
          <w:rFonts w:eastAsia="Times New Roman"/>
        </w:rPr>
        <w:br/>
      </w:r>
      <w:r w:rsidRPr="00FA7094">
        <w:rPr>
          <w:rFonts w:eastAsia="Times New Roman"/>
          <w:b/>
          <w:bCs/>
        </w:rPr>
        <w:t xml:space="preserve">• </w:t>
      </w:r>
      <w:r w:rsidRPr="00FA7094">
        <w:rPr>
          <w:rFonts w:eastAsia="Times New Roman"/>
        </w:rPr>
        <w:t>Justification for excluding individual studies (item 7)</w:t>
      </w:r>
      <w:r w:rsidRPr="00FA7094">
        <w:rPr>
          <w:rFonts w:eastAsia="Times New Roman"/>
        </w:rPr>
        <w:br/>
      </w:r>
      <w:r w:rsidRPr="00FA7094">
        <w:rPr>
          <w:rFonts w:eastAsia="Times New Roman"/>
          <w:b/>
          <w:bCs/>
        </w:rPr>
        <w:t xml:space="preserve">• </w:t>
      </w:r>
      <w:r w:rsidRPr="00FA7094">
        <w:rPr>
          <w:rFonts w:eastAsia="Times New Roman"/>
        </w:rPr>
        <w:t>Risk of bias from individual studies being included in the review (item 9)</w:t>
      </w:r>
      <w:r w:rsidRPr="00FA7094">
        <w:rPr>
          <w:rFonts w:eastAsia="Times New Roman"/>
        </w:rPr>
        <w:br/>
      </w:r>
      <w:r w:rsidRPr="00FA7094">
        <w:rPr>
          <w:rFonts w:eastAsia="Times New Roman"/>
          <w:b/>
          <w:bCs/>
        </w:rPr>
        <w:t xml:space="preserve">• </w:t>
      </w:r>
      <w:r w:rsidRPr="00FA7094">
        <w:rPr>
          <w:rFonts w:eastAsia="Times New Roman"/>
        </w:rPr>
        <w:t>Appropriateness of meta-analytical methods (item 11)</w:t>
      </w:r>
      <w:r w:rsidRPr="00FA7094">
        <w:rPr>
          <w:rFonts w:eastAsia="Times New Roman"/>
        </w:rPr>
        <w:br/>
      </w:r>
      <w:r w:rsidRPr="00FA7094">
        <w:rPr>
          <w:rFonts w:eastAsia="Times New Roman"/>
          <w:b/>
          <w:bCs/>
        </w:rPr>
        <w:t xml:space="preserve">• </w:t>
      </w:r>
      <w:r w:rsidRPr="00FA7094">
        <w:rPr>
          <w:rFonts w:eastAsia="Times New Roman"/>
        </w:rPr>
        <w:t>Consideration of risk of bias when interpreting the results of the review (item 13)</w:t>
      </w:r>
      <w:r w:rsidRPr="00FA7094">
        <w:rPr>
          <w:rFonts w:eastAsia="Times New Roman"/>
        </w:rPr>
        <w:br/>
      </w:r>
      <w:r w:rsidRPr="00FA7094">
        <w:rPr>
          <w:rFonts w:eastAsia="Times New Roman"/>
          <w:b/>
          <w:bCs/>
        </w:rPr>
        <w:t xml:space="preserve">• </w:t>
      </w:r>
      <w:r w:rsidRPr="00FA7094">
        <w:rPr>
          <w:rFonts w:eastAsia="Times New Roman"/>
        </w:rPr>
        <w:t>Assessment of presence and likely impact of publication bias (item 15)</w:t>
      </w:r>
    </w:p>
    <w:p w:rsidR="00FA7094" w:rsidRDefault="00FA7094" w:rsidP="00FA7094">
      <w:pPr>
        <w:rPr>
          <w:b/>
          <w:bCs/>
        </w:rPr>
      </w:pPr>
    </w:p>
    <w:p w:rsidR="00FA7094" w:rsidRPr="00FA7094" w:rsidRDefault="00FA7094" w:rsidP="00FA7094">
      <w:pPr>
        <w:rPr>
          <w:rFonts w:eastAsia="Times New Roman"/>
        </w:rPr>
      </w:pPr>
      <w:r w:rsidRPr="00FA7094">
        <w:rPr>
          <w:rFonts w:eastAsia="Times New Roman"/>
          <w:b/>
          <w:bCs/>
        </w:rPr>
        <w:t>Box 2 Rating overall confidence in the results of the review</w:t>
      </w:r>
      <w:r w:rsidRPr="00FA7094">
        <w:rPr>
          <w:rFonts w:eastAsia="Times New Roman"/>
        </w:rPr>
        <w:br/>
        <w:t>High</w:t>
      </w:r>
      <w:r w:rsidRPr="00FA7094">
        <w:rPr>
          <w:rFonts w:eastAsia="Times New Roman"/>
        </w:rPr>
        <w:br/>
        <w:t>No or one non-critical weakness: the systematic review provides an accurate and comprehensive summary of the results of the available</w:t>
      </w:r>
      <w:r w:rsidRPr="00FA7094">
        <w:rPr>
          <w:rFonts w:eastAsia="Times New Roman"/>
        </w:rPr>
        <w:br/>
      </w:r>
      <w:r w:rsidRPr="00FA7094">
        <w:rPr>
          <w:rFonts w:eastAsia="Times New Roman"/>
        </w:rPr>
        <w:lastRenderedPageBreak/>
        <w:t>studies that address the question of interest</w:t>
      </w:r>
      <w:r w:rsidRPr="00FA7094">
        <w:rPr>
          <w:rFonts w:eastAsia="Times New Roman"/>
        </w:rPr>
        <w:br/>
        <w:t>Moderate</w:t>
      </w:r>
      <w:r w:rsidRPr="00FA7094">
        <w:rPr>
          <w:rFonts w:eastAsia="Times New Roman"/>
        </w:rPr>
        <w:br/>
        <w:t>More than one non-critical weakness*: the systematic review has more than one weakness but no critical flaws. It may provide an</w:t>
      </w:r>
      <w:r w:rsidRPr="00FA7094">
        <w:rPr>
          <w:rFonts w:eastAsia="Times New Roman"/>
        </w:rPr>
        <w:br/>
        <w:t>accurate summary of the results of the available studies that were included in the review</w:t>
      </w:r>
      <w:r w:rsidRPr="00FA7094">
        <w:rPr>
          <w:rFonts w:eastAsia="Times New Roman"/>
        </w:rPr>
        <w:br/>
        <w:t>Low</w:t>
      </w:r>
      <w:r w:rsidRPr="00FA7094">
        <w:rPr>
          <w:rFonts w:eastAsia="Times New Roman"/>
        </w:rPr>
        <w:br/>
        <w:t>One critical flaw with or without non-critical weaknesses: the review has a critical flaw and may not provide an accurate and comprehensive</w:t>
      </w:r>
      <w:r w:rsidRPr="00FA7094">
        <w:rPr>
          <w:rFonts w:eastAsia="Times New Roman"/>
        </w:rPr>
        <w:br/>
        <w:t>summary of the available studies that address the question of interest</w:t>
      </w:r>
      <w:r w:rsidRPr="00FA7094">
        <w:rPr>
          <w:rFonts w:eastAsia="Times New Roman"/>
        </w:rPr>
        <w:br/>
        <w:t>Critically low</w:t>
      </w:r>
      <w:r w:rsidRPr="00FA7094">
        <w:rPr>
          <w:rFonts w:eastAsia="Times New Roman"/>
        </w:rPr>
        <w:br/>
        <w:t>More than one critical flaw with or without non-critical weaknesses: the review has more than one critical flaw and should not be relied</w:t>
      </w:r>
      <w:r w:rsidRPr="00FA7094">
        <w:rPr>
          <w:rFonts w:eastAsia="Times New Roman"/>
        </w:rPr>
        <w:br/>
        <w:t>on to provide an accurate and comprehensive summary of the available studies</w:t>
      </w:r>
      <w:r w:rsidRPr="00FA7094">
        <w:rPr>
          <w:rFonts w:eastAsia="Times New Roman"/>
        </w:rPr>
        <w:br/>
        <w:t>*Multiple non-critical weaknesses may diminish confidence in the review and it may be appropriate to move the overall</w:t>
      </w:r>
      <w:r w:rsidRPr="00FA7094">
        <w:rPr>
          <w:rFonts w:eastAsia="Times New Roman"/>
        </w:rPr>
        <w:br/>
        <w:t>appraisal down from moderate to low confidence</w:t>
      </w:r>
    </w:p>
    <w:p w:rsidR="005729E4" w:rsidRDefault="005729E4" w:rsidP="005729E4">
      <w:pPr>
        <w:jc w:val="center"/>
        <w:rPr>
          <w:rFonts w:ascii="Times New Roman" w:hAnsi="Times New Roman" w:cs="Times New Roman"/>
          <w:b/>
        </w:rPr>
      </w:pPr>
      <w:proofErr w:type="gramStart"/>
      <w:r>
        <w:rPr>
          <w:rFonts w:ascii="Times New Roman" w:hAnsi="Times New Roman" w:cs="Times New Roman"/>
          <w:b/>
        </w:rPr>
        <w:t>Protocol Amendments.</w:t>
      </w:r>
      <w:proofErr w:type="gramEnd"/>
    </w:p>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0"/>
        <w:gridCol w:w="2841"/>
        <w:gridCol w:w="2841"/>
      </w:tblGrid>
      <w:tr w:rsidR="005729E4" w:rsidTr="005729E4">
        <w:trPr>
          <w:trHeight w:val="210"/>
        </w:trPr>
        <w:tc>
          <w:tcPr>
            <w:tcW w:w="2840" w:type="dxa"/>
            <w:tcBorders>
              <w:top w:val="single" w:sz="4" w:space="0" w:color="auto"/>
              <w:left w:val="nil"/>
              <w:bottom w:val="single" w:sz="4" w:space="0" w:color="auto"/>
              <w:right w:val="nil"/>
            </w:tcBorders>
            <w:hideMark/>
          </w:tcPr>
          <w:p w:rsidR="005729E4" w:rsidRDefault="005729E4">
            <w:pPr>
              <w:rPr>
                <w:rFonts w:ascii="Times New Roman" w:eastAsiaTheme="minorEastAsia" w:hAnsi="Times New Roman" w:cs="Times New Roman"/>
                <w:b/>
              </w:rPr>
            </w:pPr>
            <w:r>
              <w:rPr>
                <w:rFonts w:ascii="Times New Roman" w:hAnsi="Times New Roman" w:cs="Times New Roman"/>
                <w:b/>
              </w:rPr>
              <w:t>Section of protocol</w:t>
            </w:r>
          </w:p>
          <w:p w:rsidR="005729E4" w:rsidRDefault="005729E4">
            <w:pPr>
              <w:rPr>
                <w:rFonts w:ascii="Times New Roman" w:eastAsiaTheme="minorEastAsia" w:hAnsi="Times New Roman" w:cs="Times New Roman"/>
              </w:rPr>
            </w:pPr>
            <w:r>
              <w:rPr>
                <w:rFonts w:ascii="Times New Roman" w:hAnsi="Times New Roman" w:cs="Times New Roman"/>
              </w:rPr>
              <w:t>Type of amendment</w:t>
            </w:r>
          </w:p>
        </w:tc>
        <w:tc>
          <w:tcPr>
            <w:tcW w:w="2841" w:type="dxa"/>
            <w:tcBorders>
              <w:top w:val="single" w:sz="4" w:space="0" w:color="auto"/>
              <w:left w:val="nil"/>
              <w:bottom w:val="single" w:sz="4" w:space="0" w:color="auto"/>
              <w:right w:val="nil"/>
            </w:tcBorders>
            <w:hideMark/>
          </w:tcPr>
          <w:p w:rsidR="005729E4" w:rsidRDefault="005729E4">
            <w:pPr>
              <w:rPr>
                <w:rFonts w:ascii="Times New Roman" w:eastAsiaTheme="minorEastAsia" w:hAnsi="Times New Roman" w:cs="Times New Roman"/>
              </w:rPr>
            </w:pPr>
            <w:r>
              <w:rPr>
                <w:rFonts w:ascii="Times New Roman" w:hAnsi="Times New Roman" w:cs="Times New Roman"/>
              </w:rPr>
              <w:t>Original version</w:t>
            </w:r>
          </w:p>
        </w:tc>
        <w:tc>
          <w:tcPr>
            <w:tcW w:w="2841" w:type="dxa"/>
            <w:tcBorders>
              <w:top w:val="single" w:sz="4" w:space="0" w:color="auto"/>
              <w:left w:val="nil"/>
              <w:bottom w:val="single" w:sz="4" w:space="0" w:color="auto"/>
              <w:right w:val="nil"/>
            </w:tcBorders>
            <w:hideMark/>
          </w:tcPr>
          <w:p w:rsidR="005729E4" w:rsidRDefault="005729E4">
            <w:pPr>
              <w:rPr>
                <w:rFonts w:ascii="Times New Roman" w:eastAsiaTheme="minorEastAsia" w:hAnsi="Times New Roman" w:cs="Times New Roman"/>
              </w:rPr>
            </w:pPr>
            <w:r>
              <w:rPr>
                <w:rFonts w:ascii="Times New Roman" w:hAnsi="Times New Roman" w:cs="Times New Roman"/>
              </w:rPr>
              <w:t>New version Justification</w:t>
            </w:r>
          </w:p>
        </w:tc>
      </w:tr>
      <w:tr w:rsidR="005729E4" w:rsidTr="005729E4">
        <w:trPr>
          <w:trHeight w:val="100"/>
        </w:trPr>
        <w:tc>
          <w:tcPr>
            <w:tcW w:w="2840" w:type="dxa"/>
            <w:tcBorders>
              <w:top w:val="single" w:sz="4" w:space="0" w:color="auto"/>
              <w:left w:val="nil"/>
              <w:bottom w:val="nil"/>
              <w:right w:val="nil"/>
            </w:tcBorders>
            <w:hideMark/>
          </w:tcPr>
          <w:p w:rsidR="005729E4" w:rsidRPr="005729E4" w:rsidRDefault="005729E4">
            <w:pPr>
              <w:rPr>
                <w:rFonts w:ascii="Times New Roman" w:eastAsiaTheme="minorEastAsia" w:hAnsi="Times New Roman" w:cs="Times New Roman"/>
              </w:rPr>
            </w:pPr>
            <w:r>
              <w:rPr>
                <w:rFonts w:ascii="Times New Roman" w:eastAsiaTheme="minorEastAsia" w:hAnsi="Times New Roman" w:cs="Times New Roman" w:hint="eastAsia"/>
              </w:rPr>
              <w:t>Search database</w:t>
            </w:r>
          </w:p>
        </w:tc>
        <w:tc>
          <w:tcPr>
            <w:tcW w:w="2841" w:type="dxa"/>
            <w:tcBorders>
              <w:top w:val="single" w:sz="4" w:space="0" w:color="auto"/>
              <w:left w:val="nil"/>
              <w:bottom w:val="nil"/>
              <w:right w:val="nil"/>
            </w:tcBorders>
            <w:hideMark/>
          </w:tcPr>
          <w:p w:rsidR="005729E4" w:rsidRDefault="005729E4" w:rsidP="00FA7094">
            <w:pPr>
              <w:jc w:val="left"/>
              <w:rPr>
                <w:rFonts w:ascii="Times New Roman" w:eastAsiaTheme="minorEastAsia" w:hAnsi="Times New Roman" w:cs="Times New Roman"/>
              </w:rPr>
            </w:pPr>
            <w:r>
              <w:rPr>
                <w:rFonts w:ascii="Times New Roman" w:eastAsia="宋体" w:hAnsi="Times New Roman" w:cs="Times New Roman"/>
                <w:bCs/>
                <w:color w:val="000000"/>
                <w:kern w:val="36"/>
                <w:sz w:val="16"/>
                <w:szCs w:val="16"/>
              </w:rPr>
              <w:t>Medline/OVID</w:t>
            </w:r>
            <w:r>
              <w:rPr>
                <w:rFonts w:ascii="Times New Roman" w:eastAsia="宋体" w:hAnsi="Times New Roman" w:cs="Times New Roman" w:hint="eastAsia"/>
                <w:bCs/>
                <w:color w:val="000000"/>
                <w:kern w:val="36"/>
                <w:sz w:val="16"/>
                <w:szCs w:val="16"/>
              </w:rPr>
              <w:t xml:space="preserve"> </w:t>
            </w:r>
            <w:r w:rsidR="00FA7094">
              <w:rPr>
                <w:rFonts w:ascii="Times New Roman" w:eastAsia="宋体" w:hAnsi="Times New Roman" w:cs="Times New Roman" w:hint="eastAsia"/>
                <w:bCs/>
                <w:color w:val="000000"/>
                <w:kern w:val="36"/>
                <w:sz w:val="16"/>
                <w:szCs w:val="16"/>
              </w:rPr>
              <w:t>,</w:t>
            </w:r>
            <w:r>
              <w:rPr>
                <w:rFonts w:ascii="Times New Roman" w:eastAsia="宋体" w:hAnsi="Times New Roman" w:cs="Times New Roman"/>
                <w:bCs/>
                <w:color w:val="000000"/>
                <w:kern w:val="36"/>
                <w:sz w:val="16"/>
                <w:szCs w:val="16"/>
              </w:rPr>
              <w:t>EMBASE/OVID</w:t>
            </w:r>
            <w:r w:rsidR="00FA7094">
              <w:rPr>
                <w:rFonts w:ascii="Times New Roman" w:eastAsia="宋体" w:hAnsi="Times New Roman" w:cs="Times New Roman" w:hint="eastAsia"/>
                <w:bCs/>
                <w:color w:val="000000"/>
                <w:kern w:val="36"/>
                <w:sz w:val="16"/>
                <w:szCs w:val="16"/>
              </w:rPr>
              <w:t>,</w:t>
            </w:r>
            <w:r>
              <w:rPr>
                <w:rFonts w:ascii="Times New Roman" w:eastAsia="宋体" w:hAnsi="Times New Roman" w:cs="Times New Roman" w:hint="eastAsia"/>
                <w:bCs/>
                <w:color w:val="000000"/>
                <w:kern w:val="36"/>
                <w:sz w:val="16"/>
                <w:szCs w:val="16"/>
              </w:rPr>
              <w:t xml:space="preserve"> </w:t>
            </w:r>
            <w:r w:rsidRPr="00F3145E">
              <w:rPr>
                <w:rFonts w:ascii="Times New Roman" w:eastAsia="宋体" w:hAnsi="Times New Roman" w:cs="Times New Roman"/>
                <w:bCs/>
                <w:color w:val="000000"/>
                <w:kern w:val="36"/>
                <w:sz w:val="16"/>
                <w:szCs w:val="16"/>
              </w:rPr>
              <w:t>Cochrane Database of Systematic Reviews</w:t>
            </w:r>
            <w:r>
              <w:rPr>
                <w:rFonts w:ascii="Times New Roman" w:eastAsia="宋体" w:hAnsi="Times New Roman" w:cs="Times New Roman"/>
                <w:bCs/>
                <w:color w:val="000000"/>
                <w:kern w:val="36"/>
                <w:sz w:val="16"/>
                <w:szCs w:val="16"/>
              </w:rPr>
              <w:t>,</w:t>
            </w:r>
            <w:r>
              <w:rPr>
                <w:rFonts w:ascii="Times New Roman" w:eastAsia="宋体" w:hAnsi="Times New Roman" w:cs="Times New Roman" w:hint="eastAsia"/>
                <w:bCs/>
                <w:color w:val="000000"/>
                <w:kern w:val="36"/>
                <w:sz w:val="16"/>
                <w:szCs w:val="16"/>
              </w:rPr>
              <w:t xml:space="preserve"> </w:t>
            </w:r>
            <w:r w:rsidRPr="00F3145E">
              <w:rPr>
                <w:rFonts w:ascii="Times New Roman" w:eastAsia="宋体" w:hAnsi="Times New Roman" w:cs="Times New Roman"/>
                <w:bCs/>
                <w:color w:val="000000"/>
                <w:kern w:val="36"/>
                <w:sz w:val="16"/>
                <w:szCs w:val="16"/>
              </w:rPr>
              <w:t>Cochrane Central Register of Controlled Trials,</w:t>
            </w:r>
            <w:r w:rsidRPr="007537AC">
              <w:rPr>
                <w:rFonts w:ascii="Times New Roman" w:eastAsia="宋体" w:hAnsi="Times New Roman" w:cs="Times New Roman"/>
                <w:bCs/>
                <w:color w:val="000000"/>
                <w:kern w:val="36"/>
                <w:sz w:val="16"/>
                <w:szCs w:val="16"/>
              </w:rPr>
              <w:t xml:space="preserve"> </w:t>
            </w:r>
            <w:proofErr w:type="spellStart"/>
            <w:r w:rsidRPr="00F3145E">
              <w:rPr>
                <w:rFonts w:ascii="Times New Roman" w:eastAsia="宋体" w:hAnsi="Times New Roman" w:cs="Times New Roman"/>
                <w:bCs/>
                <w:color w:val="000000"/>
                <w:kern w:val="36"/>
                <w:sz w:val="16"/>
                <w:szCs w:val="16"/>
              </w:rPr>
              <w:t>Psyc</w:t>
            </w:r>
            <w:proofErr w:type="spellEnd"/>
            <w:r w:rsidRPr="00F3145E">
              <w:rPr>
                <w:rFonts w:ascii="Times New Roman" w:eastAsia="宋体" w:hAnsi="Times New Roman" w:cs="Times New Roman"/>
                <w:bCs/>
                <w:color w:val="000000"/>
                <w:kern w:val="36"/>
                <w:sz w:val="16"/>
                <w:szCs w:val="16"/>
              </w:rPr>
              <w:t xml:space="preserve"> ARTICLES/OVID, Chinese Bio-Medical Literature Database (CBM), China National Knowledge Infrastructure (CNKI), Wang Fang Data and VIP Database </w:t>
            </w:r>
          </w:p>
        </w:tc>
        <w:tc>
          <w:tcPr>
            <w:tcW w:w="2841" w:type="dxa"/>
            <w:tcBorders>
              <w:top w:val="single" w:sz="4" w:space="0" w:color="auto"/>
              <w:left w:val="nil"/>
              <w:bottom w:val="nil"/>
              <w:right w:val="nil"/>
            </w:tcBorders>
            <w:hideMark/>
          </w:tcPr>
          <w:p w:rsidR="005729E4" w:rsidRDefault="00FA7094" w:rsidP="00FA7094">
            <w:pPr>
              <w:jc w:val="left"/>
              <w:rPr>
                <w:rFonts w:ascii="Times New Roman" w:eastAsiaTheme="minorEastAsia" w:hAnsi="Times New Roman" w:cs="Times New Roman"/>
              </w:rPr>
            </w:pPr>
            <w:r>
              <w:rPr>
                <w:rFonts w:eastAsiaTheme="minorEastAsia"/>
              </w:rPr>
              <w:t>A</w:t>
            </w:r>
            <w:r>
              <w:rPr>
                <w:rFonts w:eastAsiaTheme="minorEastAsia" w:hint="eastAsia"/>
              </w:rPr>
              <w:t xml:space="preserve">dd a new database of </w:t>
            </w:r>
            <w:hyperlink r:id="rId8" w:history="1">
              <w:r w:rsidR="005729E4" w:rsidRPr="007537AC">
                <w:rPr>
                  <w:rFonts w:ascii="Times New Roman" w:eastAsia="宋体" w:hAnsi="Times New Roman" w:cs="Times New Roman"/>
                  <w:bCs/>
                  <w:color w:val="000000"/>
                  <w:kern w:val="36"/>
                  <w:sz w:val="16"/>
                  <w:szCs w:val="16"/>
                </w:rPr>
                <w:t>International prospective register of systematic reviews</w:t>
              </w:r>
            </w:hyperlink>
            <w:r w:rsidR="005729E4">
              <w:rPr>
                <w:rFonts w:ascii="Times New Roman" w:eastAsia="宋体" w:hAnsi="Times New Roman" w:cs="Times New Roman" w:hint="eastAsia"/>
                <w:bCs/>
                <w:color w:val="000000"/>
                <w:kern w:val="36"/>
                <w:sz w:val="16"/>
                <w:szCs w:val="16"/>
              </w:rPr>
              <w:t>(PROSPERO)</w:t>
            </w:r>
          </w:p>
        </w:tc>
      </w:tr>
      <w:tr w:rsidR="005729E4" w:rsidTr="005729E4">
        <w:tc>
          <w:tcPr>
            <w:tcW w:w="2840" w:type="dxa"/>
            <w:vMerge w:val="restart"/>
            <w:tcBorders>
              <w:top w:val="nil"/>
              <w:left w:val="nil"/>
              <w:bottom w:val="nil"/>
              <w:right w:val="nil"/>
            </w:tcBorders>
            <w:hideMark/>
          </w:tcPr>
          <w:p w:rsidR="005729E4" w:rsidRDefault="005729E4">
            <w:pPr>
              <w:jc w:val="left"/>
              <w:rPr>
                <w:rFonts w:ascii="Times New Roman" w:eastAsiaTheme="minorEastAsia" w:hAnsi="Times New Roman" w:cs="Times New Roman"/>
              </w:rPr>
            </w:pPr>
          </w:p>
        </w:tc>
        <w:tc>
          <w:tcPr>
            <w:tcW w:w="2841" w:type="dxa"/>
            <w:tcBorders>
              <w:top w:val="nil"/>
              <w:left w:val="nil"/>
              <w:bottom w:val="nil"/>
              <w:right w:val="nil"/>
            </w:tcBorders>
            <w:hideMark/>
          </w:tcPr>
          <w:p w:rsidR="005729E4" w:rsidRDefault="005729E4">
            <w:pPr>
              <w:jc w:val="left"/>
              <w:rPr>
                <w:rFonts w:ascii="Times New Roman" w:eastAsiaTheme="minorEastAsia" w:hAnsi="Times New Roman" w:cs="Times New Roman"/>
              </w:rPr>
            </w:pPr>
          </w:p>
        </w:tc>
        <w:tc>
          <w:tcPr>
            <w:tcW w:w="2841" w:type="dxa"/>
            <w:tcBorders>
              <w:top w:val="nil"/>
              <w:left w:val="nil"/>
              <w:bottom w:val="nil"/>
              <w:right w:val="nil"/>
            </w:tcBorders>
            <w:hideMark/>
          </w:tcPr>
          <w:p w:rsidR="005729E4" w:rsidRDefault="005729E4">
            <w:pPr>
              <w:jc w:val="left"/>
              <w:rPr>
                <w:rFonts w:ascii="Times New Roman" w:eastAsiaTheme="minorEastAsia" w:hAnsi="Times New Roman" w:cs="Times New Roman"/>
              </w:rPr>
            </w:pPr>
          </w:p>
        </w:tc>
      </w:tr>
      <w:tr w:rsidR="005729E4" w:rsidTr="005729E4">
        <w:trPr>
          <w:gridAfter w:val="1"/>
          <w:wAfter w:w="2841" w:type="dxa"/>
        </w:trPr>
        <w:tc>
          <w:tcPr>
            <w:tcW w:w="0" w:type="auto"/>
            <w:vMerge/>
            <w:tcBorders>
              <w:top w:val="nil"/>
              <w:left w:val="nil"/>
              <w:bottom w:val="nil"/>
              <w:right w:val="nil"/>
            </w:tcBorders>
            <w:vAlign w:val="center"/>
            <w:hideMark/>
          </w:tcPr>
          <w:p w:rsidR="005729E4" w:rsidRDefault="005729E4">
            <w:pPr>
              <w:widowControl/>
              <w:jc w:val="left"/>
              <w:rPr>
                <w:rFonts w:ascii="Times New Roman" w:eastAsiaTheme="minorEastAsia" w:hAnsi="Times New Roman" w:cs="Times New Roman"/>
              </w:rPr>
            </w:pPr>
          </w:p>
        </w:tc>
        <w:tc>
          <w:tcPr>
            <w:tcW w:w="2841" w:type="dxa"/>
            <w:tcBorders>
              <w:top w:val="nil"/>
              <w:left w:val="nil"/>
              <w:bottom w:val="nil"/>
              <w:right w:val="nil"/>
            </w:tcBorders>
            <w:hideMark/>
          </w:tcPr>
          <w:p w:rsidR="005729E4" w:rsidRDefault="005729E4">
            <w:pPr>
              <w:jc w:val="left"/>
              <w:rPr>
                <w:rFonts w:ascii="Times New Roman" w:eastAsiaTheme="minorEastAsia" w:hAnsi="Times New Roman" w:cs="Times New Roman"/>
              </w:rPr>
            </w:pPr>
          </w:p>
        </w:tc>
      </w:tr>
      <w:tr w:rsidR="005729E4" w:rsidTr="005729E4">
        <w:tc>
          <w:tcPr>
            <w:tcW w:w="2840" w:type="dxa"/>
            <w:tcBorders>
              <w:top w:val="nil"/>
              <w:left w:val="nil"/>
              <w:bottom w:val="single" w:sz="4" w:space="0" w:color="auto"/>
              <w:right w:val="nil"/>
            </w:tcBorders>
            <w:hideMark/>
          </w:tcPr>
          <w:p w:rsidR="005729E4" w:rsidRDefault="005729E4">
            <w:pPr>
              <w:jc w:val="left"/>
              <w:rPr>
                <w:rFonts w:ascii="Times New Roman" w:eastAsiaTheme="minorEastAsia" w:hAnsi="Times New Roman" w:cs="Times New Roman"/>
              </w:rPr>
            </w:pPr>
            <w:r>
              <w:rPr>
                <w:rFonts w:ascii="Times New Roman" w:hAnsi="Times New Roman" w:cs="Times New Roman"/>
              </w:rPr>
              <w:t>Statistical analysis</w:t>
            </w:r>
          </w:p>
        </w:tc>
        <w:tc>
          <w:tcPr>
            <w:tcW w:w="2841" w:type="dxa"/>
            <w:tcBorders>
              <w:top w:val="nil"/>
              <w:left w:val="nil"/>
              <w:bottom w:val="single" w:sz="4" w:space="0" w:color="auto"/>
              <w:right w:val="nil"/>
            </w:tcBorders>
            <w:hideMark/>
          </w:tcPr>
          <w:p w:rsidR="005729E4" w:rsidRDefault="005729E4">
            <w:pPr>
              <w:jc w:val="left"/>
              <w:rPr>
                <w:rFonts w:ascii="Times New Roman" w:eastAsiaTheme="minorEastAsia" w:hAnsi="Times New Roman" w:cs="Times New Roman"/>
              </w:rPr>
            </w:pPr>
            <w:r>
              <w:rPr>
                <w:rFonts w:ascii="Times New Roman" w:hAnsi="Times New Roman" w:cs="Times New Roman"/>
              </w:rPr>
              <w:t>casually described</w:t>
            </w:r>
          </w:p>
        </w:tc>
        <w:tc>
          <w:tcPr>
            <w:tcW w:w="2841" w:type="dxa"/>
            <w:tcBorders>
              <w:top w:val="nil"/>
              <w:left w:val="nil"/>
              <w:bottom w:val="single" w:sz="4" w:space="0" w:color="auto"/>
              <w:right w:val="nil"/>
            </w:tcBorders>
            <w:hideMark/>
          </w:tcPr>
          <w:p w:rsidR="005729E4" w:rsidRDefault="005729E4">
            <w:pPr>
              <w:jc w:val="left"/>
              <w:rPr>
                <w:rFonts w:ascii="Times New Roman" w:eastAsiaTheme="minorEastAsia" w:hAnsi="Times New Roman" w:cs="Times New Roman"/>
              </w:rPr>
            </w:pPr>
            <w:r>
              <w:rPr>
                <w:rFonts w:ascii="Times New Roman" w:hAnsi="Times New Roman" w:cs="Times New Roman"/>
              </w:rPr>
              <w:t>Add more details in this part</w:t>
            </w:r>
          </w:p>
        </w:tc>
      </w:tr>
    </w:tbl>
    <w:p w:rsidR="00DC4893" w:rsidRPr="00DC4893" w:rsidRDefault="005729E4" w:rsidP="00DC4893">
      <w:pPr>
        <w:pStyle w:val="1"/>
        <w:rPr>
          <w:rFonts w:ascii="Times New Roman" w:hAnsi="Times New Roman" w:cs="Times New Roman"/>
        </w:rPr>
      </w:pPr>
      <w:r w:rsidRPr="00DC4893">
        <w:rPr>
          <w:rFonts w:ascii="Times New Roman" w:hAnsi="Times New Roman" w:cs="Times New Roman"/>
          <w:noProof/>
        </w:rPr>
        <w:t xml:space="preserve"> </w:t>
      </w:r>
      <w:r w:rsidR="00DC4893" w:rsidRPr="00DC4893">
        <w:rPr>
          <w:rFonts w:ascii="Times New Roman" w:hAnsi="Times New Roman" w:cs="Times New Roman"/>
          <w:noProof/>
        </w:rPr>
        <mc:AlternateContent>
          <mc:Choice Requires="wps">
            <w:drawing>
              <wp:inline distT="0" distB="0" distL="0" distR="0" wp14:anchorId="4970DD3B" wp14:editId="09E3F7CE">
                <wp:extent cx="304800" cy="304800"/>
                <wp:effectExtent l="0" t="0" r="0" b="0"/>
                <wp:docPr id="1" name="矩形 1" descr="collapse.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矩形 1" o:spid="_x0000_s1026" alt="collapse.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" filled="f" stroked="f">
                <o:lock v:ext="edit" aspectratio="t"/>
                <w10:anchorlock/>
              </v:rect>
            </w:pict>
          </mc:Fallback>
        </mc:AlternateContent>
      </w:r>
      <w:r w:rsidR="00DC4893" w:rsidRPr="00DC4893">
        <w:rPr>
          <w:rFonts w:ascii="Times New Roman" w:hAnsi="Times New Roman" w:cs="Times New Roman"/>
        </w:rPr>
        <w:t xml:space="preserve"> </w:t>
      </w:r>
    </w:p>
    <w:p w:rsidR="00DC4893" w:rsidRPr="00DC4893" w:rsidRDefault="00DC4893" w:rsidP="00DC4893">
      <w:pPr>
        <w:widowControl/>
        <w:spacing w:before="100" w:beforeAutospacing="1" w:after="100" w:afterAutospacing="1"/>
        <w:jc w:val="left"/>
        <w:outlineLvl w:val="0"/>
        <w:rPr>
          <w:rFonts w:ascii="Times New Roman" w:eastAsia="宋体" w:hAnsi="Times New Roman" w:cs="Times New Roman"/>
          <w:b/>
          <w:bCs/>
          <w:kern w:val="36"/>
          <w:sz w:val="48"/>
          <w:szCs w:val="48"/>
        </w:rPr>
      </w:pPr>
    </w:p>
    <w:p w:rsidR="000224AC" w:rsidRPr="00DC4893" w:rsidRDefault="000224AC">
      <w:pPr>
        <w:rPr>
          <w:rFonts w:ascii="Times New Roman" w:hAnsi="Times New Roman" w:cs="Times New Roman"/>
        </w:rPr>
      </w:pPr>
    </w:p>
    <w:sectPr w:rsidR="000224AC" w:rsidRPr="00DC489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3CF2" w:rsidRDefault="00A53CF2" w:rsidP="00687860">
      <w:r>
        <w:separator/>
      </w:r>
    </w:p>
  </w:endnote>
  <w:endnote w:type="continuationSeparator" w:id="0">
    <w:p w:rsidR="00A53CF2" w:rsidRDefault="00A53CF2" w:rsidP="006878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FreeSansBold">
    <w:altName w:val="Times New Roman"/>
    <w:panose1 w:val="00000000000000000000"/>
    <w:charset w:val="00"/>
    <w:family w:val="roman"/>
    <w:notTrueType/>
    <w:pitch w:val="default"/>
  </w:font>
  <w:font w:name="FreeSan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3CF2" w:rsidRDefault="00A53CF2" w:rsidP="00687860">
      <w:r>
        <w:separator/>
      </w:r>
    </w:p>
  </w:footnote>
  <w:footnote w:type="continuationSeparator" w:id="0">
    <w:p w:rsidR="00A53CF2" w:rsidRDefault="00A53CF2" w:rsidP="0068786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084D30"/>
    <w:multiLevelType w:val="multilevel"/>
    <w:tmpl w:val="FD58D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B447643"/>
    <w:multiLevelType w:val="hybridMultilevel"/>
    <w:tmpl w:val="5E3A6D44"/>
    <w:lvl w:ilvl="0" w:tplc="46DE38BE">
      <w:start w:val="1"/>
      <w:numFmt w:val="decimal"/>
      <w:lvlText w:val="(%1)"/>
      <w:lvlJc w:val="left"/>
      <w:pPr>
        <w:ind w:left="360" w:hanging="360"/>
      </w:pPr>
      <w:rPr>
        <w:b w:val="0"/>
        <w:sz w:val="20"/>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nsid w:val="67AB48D5"/>
    <w:multiLevelType w:val="multilevel"/>
    <w:tmpl w:val="D1F64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4893"/>
    <w:rsid w:val="000224AC"/>
    <w:rsid w:val="00143CEA"/>
    <w:rsid w:val="00144D6C"/>
    <w:rsid w:val="002213A9"/>
    <w:rsid w:val="003F730A"/>
    <w:rsid w:val="0047383D"/>
    <w:rsid w:val="004D3B79"/>
    <w:rsid w:val="005729E4"/>
    <w:rsid w:val="005F790B"/>
    <w:rsid w:val="00687860"/>
    <w:rsid w:val="006B2A0A"/>
    <w:rsid w:val="006D7B58"/>
    <w:rsid w:val="007255A6"/>
    <w:rsid w:val="008122F5"/>
    <w:rsid w:val="00871EC7"/>
    <w:rsid w:val="00954306"/>
    <w:rsid w:val="00985111"/>
    <w:rsid w:val="009B47A1"/>
    <w:rsid w:val="009F1EF5"/>
    <w:rsid w:val="00A53CF2"/>
    <w:rsid w:val="00AF0026"/>
    <w:rsid w:val="00B52425"/>
    <w:rsid w:val="00BF33A6"/>
    <w:rsid w:val="00DC4893"/>
    <w:rsid w:val="00FA7094"/>
    <w:rsid w:val="00FA70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DC4893"/>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DC489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DC4893"/>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DC4893"/>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C4893"/>
    <w:rPr>
      <w:rFonts w:ascii="宋体" w:eastAsia="宋体" w:hAnsi="宋体" w:cs="宋体"/>
      <w:b/>
      <w:bCs/>
      <w:kern w:val="36"/>
      <w:sz w:val="48"/>
      <w:szCs w:val="48"/>
    </w:rPr>
  </w:style>
  <w:style w:type="character" w:customStyle="1" w:styleId="2Char">
    <w:name w:val="标题 2 Char"/>
    <w:basedOn w:val="a0"/>
    <w:link w:val="2"/>
    <w:uiPriority w:val="9"/>
    <w:semiHidden/>
    <w:rsid w:val="00DC4893"/>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rsid w:val="00DC4893"/>
    <w:rPr>
      <w:b/>
      <w:bCs/>
      <w:sz w:val="32"/>
      <w:szCs w:val="32"/>
    </w:rPr>
  </w:style>
  <w:style w:type="character" w:customStyle="1" w:styleId="4Char">
    <w:name w:val="标题 4 Char"/>
    <w:basedOn w:val="a0"/>
    <w:link w:val="4"/>
    <w:uiPriority w:val="9"/>
    <w:semiHidden/>
    <w:rsid w:val="00DC4893"/>
    <w:rPr>
      <w:rFonts w:asciiTheme="majorHAnsi" w:eastAsiaTheme="majorEastAsia" w:hAnsiTheme="majorHAnsi" w:cstheme="majorBidi"/>
      <w:b/>
      <w:bCs/>
      <w:sz w:val="28"/>
      <w:szCs w:val="28"/>
    </w:rPr>
  </w:style>
  <w:style w:type="paragraph" w:styleId="a3">
    <w:name w:val="Normal (Web)"/>
    <w:basedOn w:val="a"/>
    <w:uiPriority w:val="99"/>
    <w:unhideWhenUsed/>
    <w:rsid w:val="00DC4893"/>
    <w:pPr>
      <w:widowControl/>
      <w:spacing w:before="100" w:beforeAutospacing="1" w:after="100" w:afterAutospacing="1"/>
      <w:jc w:val="left"/>
    </w:pPr>
    <w:rPr>
      <w:rFonts w:ascii="宋体" w:eastAsia="宋体" w:hAnsi="宋体" w:cs="宋体"/>
      <w:kern w:val="0"/>
      <w:sz w:val="24"/>
      <w:szCs w:val="24"/>
    </w:rPr>
  </w:style>
  <w:style w:type="paragraph" w:styleId="z-">
    <w:name w:val="HTML Top of Form"/>
    <w:basedOn w:val="a"/>
    <w:next w:val="a"/>
    <w:link w:val="z-Char"/>
    <w:hidden/>
    <w:uiPriority w:val="99"/>
    <w:semiHidden/>
    <w:unhideWhenUsed/>
    <w:rsid w:val="00DC4893"/>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DC4893"/>
    <w:rPr>
      <w:rFonts w:ascii="Arial" w:eastAsia="宋体" w:hAnsi="Arial" w:cs="Arial"/>
      <w:vanish/>
      <w:kern w:val="0"/>
      <w:sz w:val="16"/>
      <w:szCs w:val="16"/>
    </w:rPr>
  </w:style>
  <w:style w:type="paragraph" w:styleId="z-0">
    <w:name w:val="HTML Bottom of Form"/>
    <w:basedOn w:val="a"/>
    <w:next w:val="a"/>
    <w:link w:val="z-Char0"/>
    <w:hidden/>
    <w:uiPriority w:val="99"/>
    <w:semiHidden/>
    <w:unhideWhenUsed/>
    <w:rsid w:val="00DC4893"/>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DC4893"/>
    <w:rPr>
      <w:rFonts w:ascii="Arial" w:eastAsia="宋体" w:hAnsi="Arial" w:cs="Arial"/>
      <w:vanish/>
      <w:kern w:val="0"/>
      <w:sz w:val="16"/>
      <w:szCs w:val="16"/>
    </w:rPr>
  </w:style>
  <w:style w:type="paragraph" w:styleId="a4">
    <w:name w:val="header"/>
    <w:basedOn w:val="a"/>
    <w:link w:val="Char"/>
    <w:uiPriority w:val="99"/>
    <w:unhideWhenUsed/>
    <w:rsid w:val="006878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687860"/>
    <w:rPr>
      <w:sz w:val="18"/>
      <w:szCs w:val="18"/>
    </w:rPr>
  </w:style>
  <w:style w:type="paragraph" w:styleId="a5">
    <w:name w:val="footer"/>
    <w:basedOn w:val="a"/>
    <w:link w:val="Char0"/>
    <w:uiPriority w:val="99"/>
    <w:unhideWhenUsed/>
    <w:rsid w:val="00687860"/>
    <w:pPr>
      <w:tabs>
        <w:tab w:val="center" w:pos="4153"/>
        <w:tab w:val="right" w:pos="8306"/>
      </w:tabs>
      <w:snapToGrid w:val="0"/>
      <w:jc w:val="left"/>
    </w:pPr>
    <w:rPr>
      <w:sz w:val="18"/>
      <w:szCs w:val="18"/>
    </w:rPr>
  </w:style>
  <w:style w:type="character" w:customStyle="1" w:styleId="Char0">
    <w:name w:val="页脚 Char"/>
    <w:basedOn w:val="a0"/>
    <w:link w:val="a5"/>
    <w:uiPriority w:val="99"/>
    <w:rsid w:val="00687860"/>
    <w:rPr>
      <w:sz w:val="18"/>
      <w:szCs w:val="18"/>
    </w:rPr>
  </w:style>
  <w:style w:type="paragraph" w:styleId="a6">
    <w:name w:val="List Paragraph"/>
    <w:basedOn w:val="a"/>
    <w:uiPriority w:val="34"/>
    <w:qFormat/>
    <w:rsid w:val="00BF33A6"/>
    <w:pPr>
      <w:ind w:firstLineChars="200" w:firstLine="420"/>
    </w:pPr>
  </w:style>
  <w:style w:type="table" w:styleId="a7">
    <w:name w:val="Table Grid"/>
    <w:basedOn w:val="a1"/>
    <w:uiPriority w:val="59"/>
    <w:rsid w:val="005729E4"/>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a0"/>
    <w:rsid w:val="00FA7094"/>
    <w:rPr>
      <w:rFonts w:ascii="FreeSansBold" w:hAnsi="FreeSansBold" w:hint="default"/>
      <w:b/>
      <w:bCs/>
      <w:i w:val="0"/>
      <w:iCs w:val="0"/>
      <w:color w:val="000000"/>
      <w:sz w:val="16"/>
      <w:szCs w:val="16"/>
    </w:rPr>
  </w:style>
  <w:style w:type="character" w:customStyle="1" w:styleId="fontstyle21">
    <w:name w:val="fontstyle21"/>
    <w:basedOn w:val="a0"/>
    <w:rsid w:val="00FA7094"/>
    <w:rPr>
      <w:rFonts w:ascii="FreeSans" w:hAnsi="FreeSans" w:hint="default"/>
      <w:b w:val="0"/>
      <w:bCs w:val="0"/>
      <w:i w:val="0"/>
      <w:iCs w:val="0"/>
      <w:color w:val="000000"/>
      <w:sz w:val="14"/>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DC4893"/>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DC489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DC4893"/>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DC4893"/>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C4893"/>
    <w:rPr>
      <w:rFonts w:ascii="宋体" w:eastAsia="宋体" w:hAnsi="宋体" w:cs="宋体"/>
      <w:b/>
      <w:bCs/>
      <w:kern w:val="36"/>
      <w:sz w:val="48"/>
      <w:szCs w:val="48"/>
    </w:rPr>
  </w:style>
  <w:style w:type="character" w:customStyle="1" w:styleId="2Char">
    <w:name w:val="标题 2 Char"/>
    <w:basedOn w:val="a0"/>
    <w:link w:val="2"/>
    <w:uiPriority w:val="9"/>
    <w:semiHidden/>
    <w:rsid w:val="00DC4893"/>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rsid w:val="00DC4893"/>
    <w:rPr>
      <w:b/>
      <w:bCs/>
      <w:sz w:val="32"/>
      <w:szCs w:val="32"/>
    </w:rPr>
  </w:style>
  <w:style w:type="character" w:customStyle="1" w:styleId="4Char">
    <w:name w:val="标题 4 Char"/>
    <w:basedOn w:val="a0"/>
    <w:link w:val="4"/>
    <w:uiPriority w:val="9"/>
    <w:semiHidden/>
    <w:rsid w:val="00DC4893"/>
    <w:rPr>
      <w:rFonts w:asciiTheme="majorHAnsi" w:eastAsiaTheme="majorEastAsia" w:hAnsiTheme="majorHAnsi" w:cstheme="majorBidi"/>
      <w:b/>
      <w:bCs/>
      <w:sz w:val="28"/>
      <w:szCs w:val="28"/>
    </w:rPr>
  </w:style>
  <w:style w:type="paragraph" w:styleId="a3">
    <w:name w:val="Normal (Web)"/>
    <w:basedOn w:val="a"/>
    <w:uiPriority w:val="99"/>
    <w:unhideWhenUsed/>
    <w:rsid w:val="00DC4893"/>
    <w:pPr>
      <w:widowControl/>
      <w:spacing w:before="100" w:beforeAutospacing="1" w:after="100" w:afterAutospacing="1"/>
      <w:jc w:val="left"/>
    </w:pPr>
    <w:rPr>
      <w:rFonts w:ascii="宋体" w:eastAsia="宋体" w:hAnsi="宋体" w:cs="宋体"/>
      <w:kern w:val="0"/>
      <w:sz w:val="24"/>
      <w:szCs w:val="24"/>
    </w:rPr>
  </w:style>
  <w:style w:type="paragraph" w:styleId="z-">
    <w:name w:val="HTML Top of Form"/>
    <w:basedOn w:val="a"/>
    <w:next w:val="a"/>
    <w:link w:val="z-Char"/>
    <w:hidden/>
    <w:uiPriority w:val="99"/>
    <w:semiHidden/>
    <w:unhideWhenUsed/>
    <w:rsid w:val="00DC4893"/>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DC4893"/>
    <w:rPr>
      <w:rFonts w:ascii="Arial" w:eastAsia="宋体" w:hAnsi="Arial" w:cs="Arial"/>
      <w:vanish/>
      <w:kern w:val="0"/>
      <w:sz w:val="16"/>
      <w:szCs w:val="16"/>
    </w:rPr>
  </w:style>
  <w:style w:type="paragraph" w:styleId="z-0">
    <w:name w:val="HTML Bottom of Form"/>
    <w:basedOn w:val="a"/>
    <w:next w:val="a"/>
    <w:link w:val="z-Char0"/>
    <w:hidden/>
    <w:uiPriority w:val="99"/>
    <w:semiHidden/>
    <w:unhideWhenUsed/>
    <w:rsid w:val="00DC4893"/>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DC4893"/>
    <w:rPr>
      <w:rFonts w:ascii="Arial" w:eastAsia="宋体" w:hAnsi="Arial" w:cs="Arial"/>
      <w:vanish/>
      <w:kern w:val="0"/>
      <w:sz w:val="16"/>
      <w:szCs w:val="16"/>
    </w:rPr>
  </w:style>
  <w:style w:type="paragraph" w:styleId="a4">
    <w:name w:val="header"/>
    <w:basedOn w:val="a"/>
    <w:link w:val="Char"/>
    <w:uiPriority w:val="99"/>
    <w:unhideWhenUsed/>
    <w:rsid w:val="006878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687860"/>
    <w:rPr>
      <w:sz w:val="18"/>
      <w:szCs w:val="18"/>
    </w:rPr>
  </w:style>
  <w:style w:type="paragraph" w:styleId="a5">
    <w:name w:val="footer"/>
    <w:basedOn w:val="a"/>
    <w:link w:val="Char0"/>
    <w:uiPriority w:val="99"/>
    <w:unhideWhenUsed/>
    <w:rsid w:val="00687860"/>
    <w:pPr>
      <w:tabs>
        <w:tab w:val="center" w:pos="4153"/>
        <w:tab w:val="right" w:pos="8306"/>
      </w:tabs>
      <w:snapToGrid w:val="0"/>
      <w:jc w:val="left"/>
    </w:pPr>
    <w:rPr>
      <w:sz w:val="18"/>
      <w:szCs w:val="18"/>
    </w:rPr>
  </w:style>
  <w:style w:type="character" w:customStyle="1" w:styleId="Char0">
    <w:name w:val="页脚 Char"/>
    <w:basedOn w:val="a0"/>
    <w:link w:val="a5"/>
    <w:uiPriority w:val="99"/>
    <w:rsid w:val="00687860"/>
    <w:rPr>
      <w:sz w:val="18"/>
      <w:szCs w:val="18"/>
    </w:rPr>
  </w:style>
  <w:style w:type="paragraph" w:styleId="a6">
    <w:name w:val="List Paragraph"/>
    <w:basedOn w:val="a"/>
    <w:uiPriority w:val="34"/>
    <w:qFormat/>
    <w:rsid w:val="00BF33A6"/>
    <w:pPr>
      <w:ind w:firstLineChars="200" w:firstLine="420"/>
    </w:pPr>
  </w:style>
  <w:style w:type="table" w:styleId="a7">
    <w:name w:val="Table Grid"/>
    <w:basedOn w:val="a1"/>
    <w:uiPriority w:val="59"/>
    <w:rsid w:val="005729E4"/>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a0"/>
    <w:rsid w:val="00FA7094"/>
    <w:rPr>
      <w:rFonts w:ascii="FreeSansBold" w:hAnsi="FreeSansBold" w:hint="default"/>
      <w:b/>
      <w:bCs/>
      <w:i w:val="0"/>
      <w:iCs w:val="0"/>
      <w:color w:val="000000"/>
      <w:sz w:val="16"/>
      <w:szCs w:val="16"/>
    </w:rPr>
  </w:style>
  <w:style w:type="character" w:customStyle="1" w:styleId="fontstyle21">
    <w:name w:val="fontstyle21"/>
    <w:basedOn w:val="a0"/>
    <w:rsid w:val="00FA7094"/>
    <w:rPr>
      <w:rFonts w:ascii="FreeSans" w:hAnsi="FreeSans" w:hint="default"/>
      <w:b w:val="0"/>
      <w:bCs w:val="0"/>
      <w:i w:val="0"/>
      <w:iCs w:val="0"/>
      <w:color w:val="00000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7212">
      <w:bodyDiv w:val="1"/>
      <w:marLeft w:val="0"/>
      <w:marRight w:val="0"/>
      <w:marTop w:val="0"/>
      <w:marBottom w:val="0"/>
      <w:divBdr>
        <w:top w:val="none" w:sz="0" w:space="0" w:color="auto"/>
        <w:left w:val="none" w:sz="0" w:space="0" w:color="auto"/>
        <w:bottom w:val="none" w:sz="0" w:space="0" w:color="auto"/>
        <w:right w:val="none" w:sz="0" w:space="0" w:color="auto"/>
      </w:divBdr>
      <w:divsChild>
        <w:div w:id="567351120">
          <w:marLeft w:val="0"/>
          <w:marRight w:val="0"/>
          <w:marTop w:val="0"/>
          <w:marBottom w:val="0"/>
          <w:divBdr>
            <w:top w:val="none" w:sz="0" w:space="0" w:color="auto"/>
            <w:left w:val="none" w:sz="0" w:space="0" w:color="auto"/>
            <w:bottom w:val="none" w:sz="0" w:space="0" w:color="auto"/>
            <w:right w:val="none" w:sz="0" w:space="0" w:color="auto"/>
          </w:divBdr>
          <w:divsChild>
            <w:div w:id="209853476">
              <w:marLeft w:val="0"/>
              <w:marRight w:val="0"/>
              <w:marTop w:val="0"/>
              <w:marBottom w:val="0"/>
              <w:divBdr>
                <w:top w:val="none" w:sz="0" w:space="0" w:color="auto"/>
                <w:left w:val="none" w:sz="0" w:space="0" w:color="auto"/>
                <w:bottom w:val="none" w:sz="0" w:space="0" w:color="auto"/>
                <w:right w:val="none" w:sz="0" w:space="0" w:color="auto"/>
              </w:divBdr>
              <w:divsChild>
                <w:div w:id="1099327733">
                  <w:marLeft w:val="0"/>
                  <w:marRight w:val="0"/>
                  <w:marTop w:val="0"/>
                  <w:marBottom w:val="0"/>
                  <w:divBdr>
                    <w:top w:val="none" w:sz="0" w:space="0" w:color="auto"/>
                    <w:left w:val="none" w:sz="0" w:space="0" w:color="auto"/>
                    <w:bottom w:val="none" w:sz="0" w:space="0" w:color="auto"/>
                    <w:right w:val="none" w:sz="0" w:space="0" w:color="auto"/>
                  </w:divBdr>
                  <w:divsChild>
                    <w:div w:id="973096291">
                      <w:marLeft w:val="0"/>
                      <w:marRight w:val="0"/>
                      <w:marTop w:val="0"/>
                      <w:marBottom w:val="0"/>
                      <w:divBdr>
                        <w:top w:val="none" w:sz="0" w:space="0" w:color="auto"/>
                        <w:left w:val="none" w:sz="0" w:space="0" w:color="auto"/>
                        <w:bottom w:val="none" w:sz="0" w:space="0" w:color="auto"/>
                        <w:right w:val="none" w:sz="0" w:space="0" w:color="auto"/>
                      </w:divBdr>
                      <w:divsChild>
                        <w:div w:id="738139506">
                          <w:marLeft w:val="0"/>
                          <w:marRight w:val="0"/>
                          <w:marTop w:val="0"/>
                          <w:marBottom w:val="0"/>
                          <w:divBdr>
                            <w:top w:val="none" w:sz="0" w:space="0" w:color="auto"/>
                            <w:left w:val="none" w:sz="0" w:space="0" w:color="auto"/>
                            <w:bottom w:val="none" w:sz="0" w:space="0" w:color="auto"/>
                            <w:right w:val="none" w:sz="0" w:space="0" w:color="auto"/>
                          </w:divBdr>
                        </w:div>
                      </w:divsChild>
                    </w:div>
                    <w:div w:id="986006770">
                      <w:marLeft w:val="0"/>
                      <w:marRight w:val="0"/>
                      <w:marTop w:val="0"/>
                      <w:marBottom w:val="0"/>
                      <w:divBdr>
                        <w:top w:val="none" w:sz="0" w:space="0" w:color="auto"/>
                        <w:left w:val="none" w:sz="0" w:space="0" w:color="auto"/>
                        <w:bottom w:val="none" w:sz="0" w:space="0" w:color="auto"/>
                        <w:right w:val="none" w:sz="0" w:space="0" w:color="auto"/>
                      </w:divBdr>
                      <w:divsChild>
                        <w:div w:id="150681395">
                          <w:marLeft w:val="0"/>
                          <w:marRight w:val="0"/>
                          <w:marTop w:val="0"/>
                          <w:marBottom w:val="0"/>
                          <w:divBdr>
                            <w:top w:val="none" w:sz="0" w:space="0" w:color="auto"/>
                            <w:left w:val="none" w:sz="0" w:space="0" w:color="auto"/>
                            <w:bottom w:val="none" w:sz="0" w:space="0" w:color="auto"/>
                            <w:right w:val="none" w:sz="0" w:space="0" w:color="auto"/>
                          </w:divBdr>
                        </w:div>
                      </w:divsChild>
                    </w:div>
                    <w:div w:id="1361198468">
                      <w:marLeft w:val="0"/>
                      <w:marRight w:val="0"/>
                      <w:marTop w:val="0"/>
                      <w:marBottom w:val="0"/>
                      <w:divBdr>
                        <w:top w:val="none" w:sz="0" w:space="0" w:color="auto"/>
                        <w:left w:val="none" w:sz="0" w:space="0" w:color="auto"/>
                        <w:bottom w:val="none" w:sz="0" w:space="0" w:color="auto"/>
                        <w:right w:val="none" w:sz="0" w:space="0" w:color="auto"/>
                      </w:divBdr>
                      <w:divsChild>
                        <w:div w:id="214894234">
                          <w:marLeft w:val="0"/>
                          <w:marRight w:val="0"/>
                          <w:marTop w:val="0"/>
                          <w:marBottom w:val="0"/>
                          <w:divBdr>
                            <w:top w:val="none" w:sz="0" w:space="0" w:color="auto"/>
                            <w:left w:val="none" w:sz="0" w:space="0" w:color="auto"/>
                            <w:bottom w:val="none" w:sz="0" w:space="0" w:color="auto"/>
                            <w:right w:val="none" w:sz="0" w:space="0" w:color="auto"/>
                          </w:divBdr>
                        </w:div>
                      </w:divsChild>
                    </w:div>
                    <w:div w:id="1777283370">
                      <w:marLeft w:val="0"/>
                      <w:marRight w:val="0"/>
                      <w:marTop w:val="0"/>
                      <w:marBottom w:val="0"/>
                      <w:divBdr>
                        <w:top w:val="none" w:sz="0" w:space="0" w:color="auto"/>
                        <w:left w:val="none" w:sz="0" w:space="0" w:color="auto"/>
                        <w:bottom w:val="none" w:sz="0" w:space="0" w:color="auto"/>
                        <w:right w:val="none" w:sz="0" w:space="0" w:color="auto"/>
                      </w:divBdr>
                      <w:divsChild>
                        <w:div w:id="378864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714253">
                  <w:marLeft w:val="0"/>
                  <w:marRight w:val="0"/>
                  <w:marTop w:val="0"/>
                  <w:marBottom w:val="0"/>
                  <w:divBdr>
                    <w:top w:val="none" w:sz="0" w:space="0" w:color="auto"/>
                    <w:left w:val="none" w:sz="0" w:space="0" w:color="auto"/>
                    <w:bottom w:val="none" w:sz="0" w:space="0" w:color="auto"/>
                    <w:right w:val="none" w:sz="0" w:space="0" w:color="auto"/>
                  </w:divBdr>
                  <w:divsChild>
                    <w:div w:id="724135754">
                      <w:marLeft w:val="0"/>
                      <w:marRight w:val="0"/>
                      <w:marTop w:val="0"/>
                      <w:marBottom w:val="0"/>
                      <w:divBdr>
                        <w:top w:val="none" w:sz="0" w:space="0" w:color="auto"/>
                        <w:left w:val="none" w:sz="0" w:space="0" w:color="auto"/>
                        <w:bottom w:val="none" w:sz="0" w:space="0" w:color="auto"/>
                        <w:right w:val="none" w:sz="0" w:space="0" w:color="auto"/>
                      </w:divBdr>
                    </w:div>
                  </w:divsChild>
                </w:div>
                <w:div w:id="1474448618">
                  <w:marLeft w:val="0"/>
                  <w:marRight w:val="0"/>
                  <w:marTop w:val="0"/>
                  <w:marBottom w:val="0"/>
                  <w:divBdr>
                    <w:top w:val="none" w:sz="0" w:space="0" w:color="auto"/>
                    <w:left w:val="none" w:sz="0" w:space="0" w:color="auto"/>
                    <w:bottom w:val="none" w:sz="0" w:space="0" w:color="auto"/>
                    <w:right w:val="none" w:sz="0" w:space="0" w:color="auto"/>
                  </w:divBdr>
                  <w:divsChild>
                    <w:div w:id="906260235">
                      <w:marLeft w:val="0"/>
                      <w:marRight w:val="0"/>
                      <w:marTop w:val="0"/>
                      <w:marBottom w:val="0"/>
                      <w:divBdr>
                        <w:top w:val="none" w:sz="0" w:space="0" w:color="auto"/>
                        <w:left w:val="none" w:sz="0" w:space="0" w:color="auto"/>
                        <w:bottom w:val="none" w:sz="0" w:space="0" w:color="auto"/>
                        <w:right w:val="none" w:sz="0" w:space="0" w:color="auto"/>
                      </w:divBdr>
                      <w:divsChild>
                        <w:div w:id="664939990">
                          <w:marLeft w:val="0"/>
                          <w:marRight w:val="0"/>
                          <w:marTop w:val="0"/>
                          <w:marBottom w:val="0"/>
                          <w:divBdr>
                            <w:top w:val="none" w:sz="0" w:space="0" w:color="auto"/>
                            <w:left w:val="none" w:sz="0" w:space="0" w:color="auto"/>
                            <w:bottom w:val="none" w:sz="0" w:space="0" w:color="auto"/>
                            <w:right w:val="none" w:sz="0" w:space="0" w:color="auto"/>
                          </w:divBdr>
                          <w:divsChild>
                            <w:div w:id="473529557">
                              <w:marLeft w:val="0"/>
                              <w:marRight w:val="0"/>
                              <w:marTop w:val="0"/>
                              <w:marBottom w:val="0"/>
                              <w:divBdr>
                                <w:top w:val="none" w:sz="0" w:space="0" w:color="auto"/>
                                <w:left w:val="none" w:sz="0" w:space="0" w:color="auto"/>
                                <w:bottom w:val="none" w:sz="0" w:space="0" w:color="auto"/>
                                <w:right w:val="none" w:sz="0" w:space="0" w:color="auto"/>
                              </w:divBdr>
                            </w:div>
                          </w:divsChild>
                        </w:div>
                        <w:div w:id="526063100">
                          <w:marLeft w:val="0"/>
                          <w:marRight w:val="0"/>
                          <w:marTop w:val="0"/>
                          <w:marBottom w:val="0"/>
                          <w:divBdr>
                            <w:top w:val="none" w:sz="0" w:space="0" w:color="auto"/>
                            <w:left w:val="none" w:sz="0" w:space="0" w:color="auto"/>
                            <w:bottom w:val="none" w:sz="0" w:space="0" w:color="auto"/>
                            <w:right w:val="none" w:sz="0" w:space="0" w:color="auto"/>
                          </w:divBdr>
                          <w:divsChild>
                            <w:div w:id="2118212475">
                              <w:marLeft w:val="0"/>
                              <w:marRight w:val="0"/>
                              <w:marTop w:val="0"/>
                              <w:marBottom w:val="0"/>
                              <w:divBdr>
                                <w:top w:val="none" w:sz="0" w:space="0" w:color="auto"/>
                                <w:left w:val="none" w:sz="0" w:space="0" w:color="auto"/>
                                <w:bottom w:val="none" w:sz="0" w:space="0" w:color="auto"/>
                                <w:right w:val="none" w:sz="0" w:space="0" w:color="auto"/>
                              </w:divBdr>
                            </w:div>
                          </w:divsChild>
                        </w:div>
                        <w:div w:id="754714395">
                          <w:marLeft w:val="0"/>
                          <w:marRight w:val="0"/>
                          <w:marTop w:val="0"/>
                          <w:marBottom w:val="0"/>
                          <w:divBdr>
                            <w:top w:val="none" w:sz="0" w:space="0" w:color="auto"/>
                            <w:left w:val="none" w:sz="0" w:space="0" w:color="auto"/>
                            <w:bottom w:val="none" w:sz="0" w:space="0" w:color="auto"/>
                            <w:right w:val="none" w:sz="0" w:space="0" w:color="auto"/>
                          </w:divBdr>
                          <w:divsChild>
                            <w:div w:id="2051610473">
                              <w:marLeft w:val="0"/>
                              <w:marRight w:val="0"/>
                              <w:marTop w:val="0"/>
                              <w:marBottom w:val="0"/>
                              <w:divBdr>
                                <w:top w:val="none" w:sz="0" w:space="0" w:color="auto"/>
                                <w:left w:val="none" w:sz="0" w:space="0" w:color="auto"/>
                                <w:bottom w:val="none" w:sz="0" w:space="0" w:color="auto"/>
                                <w:right w:val="none" w:sz="0" w:space="0" w:color="auto"/>
                              </w:divBdr>
                            </w:div>
                          </w:divsChild>
                        </w:div>
                        <w:div w:id="1242636352">
                          <w:marLeft w:val="0"/>
                          <w:marRight w:val="0"/>
                          <w:marTop w:val="0"/>
                          <w:marBottom w:val="0"/>
                          <w:divBdr>
                            <w:top w:val="none" w:sz="0" w:space="0" w:color="auto"/>
                            <w:left w:val="none" w:sz="0" w:space="0" w:color="auto"/>
                            <w:bottom w:val="none" w:sz="0" w:space="0" w:color="auto"/>
                            <w:right w:val="none" w:sz="0" w:space="0" w:color="auto"/>
                          </w:divBdr>
                          <w:divsChild>
                            <w:div w:id="1371766225">
                              <w:marLeft w:val="0"/>
                              <w:marRight w:val="0"/>
                              <w:marTop w:val="0"/>
                              <w:marBottom w:val="0"/>
                              <w:divBdr>
                                <w:top w:val="none" w:sz="0" w:space="0" w:color="auto"/>
                                <w:left w:val="none" w:sz="0" w:space="0" w:color="auto"/>
                                <w:bottom w:val="none" w:sz="0" w:space="0" w:color="auto"/>
                                <w:right w:val="none" w:sz="0" w:space="0" w:color="auto"/>
                              </w:divBdr>
                              <w:divsChild>
                                <w:div w:id="249704100">
                                  <w:marLeft w:val="0"/>
                                  <w:marRight w:val="0"/>
                                  <w:marTop w:val="0"/>
                                  <w:marBottom w:val="0"/>
                                  <w:divBdr>
                                    <w:top w:val="none" w:sz="0" w:space="0" w:color="auto"/>
                                    <w:left w:val="none" w:sz="0" w:space="0" w:color="auto"/>
                                    <w:bottom w:val="none" w:sz="0" w:space="0" w:color="auto"/>
                                    <w:right w:val="none" w:sz="0" w:space="0" w:color="auto"/>
                                  </w:divBdr>
                                </w:div>
                              </w:divsChild>
                            </w:div>
                            <w:div w:id="204028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407036">
                      <w:marLeft w:val="0"/>
                      <w:marRight w:val="0"/>
                      <w:marTop w:val="0"/>
                      <w:marBottom w:val="0"/>
                      <w:divBdr>
                        <w:top w:val="none" w:sz="0" w:space="0" w:color="auto"/>
                        <w:left w:val="none" w:sz="0" w:space="0" w:color="auto"/>
                        <w:bottom w:val="none" w:sz="0" w:space="0" w:color="auto"/>
                        <w:right w:val="none" w:sz="0" w:space="0" w:color="auto"/>
                      </w:divBdr>
                      <w:divsChild>
                        <w:div w:id="387730465">
                          <w:marLeft w:val="0"/>
                          <w:marRight w:val="0"/>
                          <w:marTop w:val="0"/>
                          <w:marBottom w:val="0"/>
                          <w:divBdr>
                            <w:top w:val="none" w:sz="0" w:space="0" w:color="auto"/>
                            <w:left w:val="none" w:sz="0" w:space="0" w:color="auto"/>
                            <w:bottom w:val="none" w:sz="0" w:space="0" w:color="auto"/>
                            <w:right w:val="none" w:sz="0" w:space="0" w:color="auto"/>
                          </w:divBdr>
                          <w:divsChild>
                            <w:div w:id="504247213">
                              <w:marLeft w:val="0"/>
                              <w:marRight w:val="0"/>
                              <w:marTop w:val="0"/>
                              <w:marBottom w:val="0"/>
                              <w:divBdr>
                                <w:top w:val="none" w:sz="0" w:space="0" w:color="auto"/>
                                <w:left w:val="none" w:sz="0" w:space="0" w:color="auto"/>
                                <w:bottom w:val="none" w:sz="0" w:space="0" w:color="auto"/>
                                <w:right w:val="none" w:sz="0" w:space="0" w:color="auto"/>
                              </w:divBdr>
                            </w:div>
                          </w:divsChild>
                        </w:div>
                        <w:div w:id="566960161">
                          <w:marLeft w:val="0"/>
                          <w:marRight w:val="0"/>
                          <w:marTop w:val="0"/>
                          <w:marBottom w:val="0"/>
                          <w:divBdr>
                            <w:top w:val="none" w:sz="0" w:space="0" w:color="auto"/>
                            <w:left w:val="none" w:sz="0" w:space="0" w:color="auto"/>
                            <w:bottom w:val="none" w:sz="0" w:space="0" w:color="auto"/>
                            <w:right w:val="none" w:sz="0" w:space="0" w:color="auto"/>
                          </w:divBdr>
                          <w:divsChild>
                            <w:div w:id="579290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523055">
                      <w:marLeft w:val="0"/>
                      <w:marRight w:val="0"/>
                      <w:marTop w:val="0"/>
                      <w:marBottom w:val="0"/>
                      <w:divBdr>
                        <w:top w:val="none" w:sz="0" w:space="0" w:color="auto"/>
                        <w:left w:val="none" w:sz="0" w:space="0" w:color="auto"/>
                        <w:bottom w:val="none" w:sz="0" w:space="0" w:color="auto"/>
                        <w:right w:val="none" w:sz="0" w:space="0" w:color="auto"/>
                      </w:divBdr>
                      <w:divsChild>
                        <w:div w:id="1738555485">
                          <w:marLeft w:val="0"/>
                          <w:marRight w:val="0"/>
                          <w:marTop w:val="0"/>
                          <w:marBottom w:val="0"/>
                          <w:divBdr>
                            <w:top w:val="none" w:sz="0" w:space="0" w:color="auto"/>
                            <w:left w:val="none" w:sz="0" w:space="0" w:color="auto"/>
                            <w:bottom w:val="none" w:sz="0" w:space="0" w:color="auto"/>
                            <w:right w:val="none" w:sz="0" w:space="0" w:color="auto"/>
                          </w:divBdr>
                          <w:divsChild>
                            <w:div w:id="835153403">
                              <w:marLeft w:val="0"/>
                              <w:marRight w:val="0"/>
                              <w:marTop w:val="0"/>
                              <w:marBottom w:val="0"/>
                              <w:divBdr>
                                <w:top w:val="none" w:sz="0" w:space="0" w:color="auto"/>
                                <w:left w:val="none" w:sz="0" w:space="0" w:color="auto"/>
                                <w:bottom w:val="none" w:sz="0" w:space="0" w:color="auto"/>
                                <w:right w:val="none" w:sz="0" w:space="0" w:color="auto"/>
                              </w:divBdr>
                            </w:div>
                          </w:divsChild>
                        </w:div>
                        <w:div w:id="1045252074">
                          <w:marLeft w:val="0"/>
                          <w:marRight w:val="0"/>
                          <w:marTop w:val="0"/>
                          <w:marBottom w:val="0"/>
                          <w:divBdr>
                            <w:top w:val="none" w:sz="0" w:space="0" w:color="auto"/>
                            <w:left w:val="none" w:sz="0" w:space="0" w:color="auto"/>
                            <w:bottom w:val="none" w:sz="0" w:space="0" w:color="auto"/>
                            <w:right w:val="none" w:sz="0" w:space="0" w:color="auto"/>
                          </w:divBdr>
                          <w:divsChild>
                            <w:div w:id="1220433174">
                              <w:marLeft w:val="0"/>
                              <w:marRight w:val="0"/>
                              <w:marTop w:val="0"/>
                              <w:marBottom w:val="0"/>
                              <w:divBdr>
                                <w:top w:val="none" w:sz="0" w:space="0" w:color="auto"/>
                                <w:left w:val="none" w:sz="0" w:space="0" w:color="auto"/>
                                <w:bottom w:val="none" w:sz="0" w:space="0" w:color="auto"/>
                                <w:right w:val="none" w:sz="0" w:space="0" w:color="auto"/>
                              </w:divBdr>
                            </w:div>
                          </w:divsChild>
                        </w:div>
                        <w:div w:id="1470512162">
                          <w:marLeft w:val="0"/>
                          <w:marRight w:val="0"/>
                          <w:marTop w:val="0"/>
                          <w:marBottom w:val="0"/>
                          <w:divBdr>
                            <w:top w:val="none" w:sz="0" w:space="0" w:color="auto"/>
                            <w:left w:val="none" w:sz="0" w:space="0" w:color="auto"/>
                            <w:bottom w:val="none" w:sz="0" w:space="0" w:color="auto"/>
                            <w:right w:val="none" w:sz="0" w:space="0" w:color="auto"/>
                          </w:divBdr>
                          <w:divsChild>
                            <w:div w:id="1881820768">
                              <w:marLeft w:val="0"/>
                              <w:marRight w:val="0"/>
                              <w:marTop w:val="0"/>
                              <w:marBottom w:val="0"/>
                              <w:divBdr>
                                <w:top w:val="none" w:sz="0" w:space="0" w:color="auto"/>
                                <w:left w:val="none" w:sz="0" w:space="0" w:color="auto"/>
                                <w:bottom w:val="none" w:sz="0" w:space="0" w:color="auto"/>
                                <w:right w:val="none" w:sz="0" w:space="0" w:color="auto"/>
                              </w:divBdr>
                            </w:div>
                          </w:divsChild>
                        </w:div>
                        <w:div w:id="358287058">
                          <w:marLeft w:val="0"/>
                          <w:marRight w:val="0"/>
                          <w:marTop w:val="0"/>
                          <w:marBottom w:val="0"/>
                          <w:divBdr>
                            <w:top w:val="none" w:sz="0" w:space="0" w:color="auto"/>
                            <w:left w:val="none" w:sz="0" w:space="0" w:color="auto"/>
                            <w:bottom w:val="none" w:sz="0" w:space="0" w:color="auto"/>
                            <w:right w:val="none" w:sz="0" w:space="0" w:color="auto"/>
                          </w:divBdr>
                          <w:divsChild>
                            <w:div w:id="176357550">
                              <w:marLeft w:val="0"/>
                              <w:marRight w:val="0"/>
                              <w:marTop w:val="0"/>
                              <w:marBottom w:val="0"/>
                              <w:divBdr>
                                <w:top w:val="none" w:sz="0" w:space="0" w:color="auto"/>
                                <w:left w:val="none" w:sz="0" w:space="0" w:color="auto"/>
                                <w:bottom w:val="none" w:sz="0" w:space="0" w:color="auto"/>
                                <w:right w:val="none" w:sz="0" w:space="0" w:color="auto"/>
                              </w:divBdr>
                            </w:div>
                          </w:divsChild>
                        </w:div>
                        <w:div w:id="1825079123">
                          <w:marLeft w:val="0"/>
                          <w:marRight w:val="0"/>
                          <w:marTop w:val="0"/>
                          <w:marBottom w:val="0"/>
                          <w:divBdr>
                            <w:top w:val="none" w:sz="0" w:space="0" w:color="auto"/>
                            <w:left w:val="none" w:sz="0" w:space="0" w:color="auto"/>
                            <w:bottom w:val="none" w:sz="0" w:space="0" w:color="auto"/>
                            <w:right w:val="none" w:sz="0" w:space="0" w:color="auto"/>
                          </w:divBdr>
                          <w:divsChild>
                            <w:div w:id="788888774">
                              <w:marLeft w:val="0"/>
                              <w:marRight w:val="0"/>
                              <w:marTop w:val="0"/>
                              <w:marBottom w:val="0"/>
                              <w:divBdr>
                                <w:top w:val="none" w:sz="0" w:space="0" w:color="auto"/>
                                <w:left w:val="none" w:sz="0" w:space="0" w:color="auto"/>
                                <w:bottom w:val="none" w:sz="0" w:space="0" w:color="auto"/>
                                <w:right w:val="none" w:sz="0" w:space="0" w:color="auto"/>
                              </w:divBdr>
                            </w:div>
                          </w:divsChild>
                        </w:div>
                        <w:div w:id="356783105">
                          <w:marLeft w:val="0"/>
                          <w:marRight w:val="0"/>
                          <w:marTop w:val="0"/>
                          <w:marBottom w:val="0"/>
                          <w:divBdr>
                            <w:top w:val="none" w:sz="0" w:space="0" w:color="auto"/>
                            <w:left w:val="none" w:sz="0" w:space="0" w:color="auto"/>
                            <w:bottom w:val="none" w:sz="0" w:space="0" w:color="auto"/>
                            <w:right w:val="none" w:sz="0" w:space="0" w:color="auto"/>
                          </w:divBdr>
                          <w:divsChild>
                            <w:div w:id="990329150">
                              <w:marLeft w:val="0"/>
                              <w:marRight w:val="0"/>
                              <w:marTop w:val="0"/>
                              <w:marBottom w:val="0"/>
                              <w:divBdr>
                                <w:top w:val="none" w:sz="0" w:space="0" w:color="auto"/>
                                <w:left w:val="none" w:sz="0" w:space="0" w:color="auto"/>
                                <w:bottom w:val="none" w:sz="0" w:space="0" w:color="auto"/>
                                <w:right w:val="none" w:sz="0" w:space="0" w:color="auto"/>
                              </w:divBdr>
                            </w:div>
                          </w:divsChild>
                        </w:div>
                        <w:div w:id="1725448434">
                          <w:marLeft w:val="0"/>
                          <w:marRight w:val="0"/>
                          <w:marTop w:val="0"/>
                          <w:marBottom w:val="0"/>
                          <w:divBdr>
                            <w:top w:val="none" w:sz="0" w:space="0" w:color="auto"/>
                            <w:left w:val="none" w:sz="0" w:space="0" w:color="auto"/>
                            <w:bottom w:val="none" w:sz="0" w:space="0" w:color="auto"/>
                            <w:right w:val="none" w:sz="0" w:space="0" w:color="auto"/>
                          </w:divBdr>
                          <w:divsChild>
                            <w:div w:id="2141457898">
                              <w:marLeft w:val="0"/>
                              <w:marRight w:val="0"/>
                              <w:marTop w:val="0"/>
                              <w:marBottom w:val="0"/>
                              <w:divBdr>
                                <w:top w:val="none" w:sz="0" w:space="0" w:color="auto"/>
                                <w:left w:val="none" w:sz="0" w:space="0" w:color="auto"/>
                                <w:bottom w:val="none" w:sz="0" w:space="0" w:color="auto"/>
                                <w:right w:val="none" w:sz="0" w:space="0" w:color="auto"/>
                              </w:divBdr>
                            </w:div>
                          </w:divsChild>
                        </w:div>
                        <w:div w:id="139931275">
                          <w:marLeft w:val="0"/>
                          <w:marRight w:val="0"/>
                          <w:marTop w:val="0"/>
                          <w:marBottom w:val="0"/>
                          <w:divBdr>
                            <w:top w:val="none" w:sz="0" w:space="0" w:color="auto"/>
                            <w:left w:val="none" w:sz="0" w:space="0" w:color="auto"/>
                            <w:bottom w:val="none" w:sz="0" w:space="0" w:color="auto"/>
                            <w:right w:val="none" w:sz="0" w:space="0" w:color="auto"/>
                          </w:divBdr>
                          <w:divsChild>
                            <w:div w:id="519054248">
                              <w:marLeft w:val="0"/>
                              <w:marRight w:val="0"/>
                              <w:marTop w:val="0"/>
                              <w:marBottom w:val="0"/>
                              <w:divBdr>
                                <w:top w:val="none" w:sz="0" w:space="0" w:color="auto"/>
                                <w:left w:val="none" w:sz="0" w:space="0" w:color="auto"/>
                                <w:bottom w:val="none" w:sz="0" w:space="0" w:color="auto"/>
                                <w:right w:val="none" w:sz="0" w:space="0" w:color="auto"/>
                              </w:divBdr>
                            </w:div>
                          </w:divsChild>
                        </w:div>
                        <w:div w:id="935601007">
                          <w:marLeft w:val="0"/>
                          <w:marRight w:val="0"/>
                          <w:marTop w:val="0"/>
                          <w:marBottom w:val="0"/>
                          <w:divBdr>
                            <w:top w:val="none" w:sz="0" w:space="0" w:color="auto"/>
                            <w:left w:val="none" w:sz="0" w:space="0" w:color="auto"/>
                            <w:bottom w:val="none" w:sz="0" w:space="0" w:color="auto"/>
                            <w:right w:val="none" w:sz="0" w:space="0" w:color="auto"/>
                          </w:divBdr>
                          <w:divsChild>
                            <w:div w:id="455760276">
                              <w:marLeft w:val="0"/>
                              <w:marRight w:val="0"/>
                              <w:marTop w:val="0"/>
                              <w:marBottom w:val="0"/>
                              <w:divBdr>
                                <w:top w:val="none" w:sz="0" w:space="0" w:color="auto"/>
                                <w:left w:val="none" w:sz="0" w:space="0" w:color="auto"/>
                                <w:bottom w:val="none" w:sz="0" w:space="0" w:color="auto"/>
                                <w:right w:val="none" w:sz="0" w:space="0" w:color="auto"/>
                              </w:divBdr>
                            </w:div>
                          </w:divsChild>
                        </w:div>
                        <w:div w:id="1309359964">
                          <w:marLeft w:val="0"/>
                          <w:marRight w:val="0"/>
                          <w:marTop w:val="0"/>
                          <w:marBottom w:val="0"/>
                          <w:divBdr>
                            <w:top w:val="none" w:sz="0" w:space="0" w:color="auto"/>
                            <w:left w:val="none" w:sz="0" w:space="0" w:color="auto"/>
                            <w:bottom w:val="none" w:sz="0" w:space="0" w:color="auto"/>
                            <w:right w:val="none" w:sz="0" w:space="0" w:color="auto"/>
                          </w:divBdr>
                          <w:divsChild>
                            <w:div w:id="1629582760">
                              <w:marLeft w:val="0"/>
                              <w:marRight w:val="0"/>
                              <w:marTop w:val="0"/>
                              <w:marBottom w:val="0"/>
                              <w:divBdr>
                                <w:top w:val="none" w:sz="0" w:space="0" w:color="auto"/>
                                <w:left w:val="none" w:sz="0" w:space="0" w:color="auto"/>
                                <w:bottom w:val="none" w:sz="0" w:space="0" w:color="auto"/>
                                <w:right w:val="none" w:sz="0" w:space="0" w:color="auto"/>
                              </w:divBdr>
                            </w:div>
                          </w:divsChild>
                        </w:div>
                        <w:div w:id="222985211">
                          <w:marLeft w:val="0"/>
                          <w:marRight w:val="0"/>
                          <w:marTop w:val="0"/>
                          <w:marBottom w:val="0"/>
                          <w:divBdr>
                            <w:top w:val="none" w:sz="0" w:space="0" w:color="auto"/>
                            <w:left w:val="none" w:sz="0" w:space="0" w:color="auto"/>
                            <w:bottom w:val="none" w:sz="0" w:space="0" w:color="auto"/>
                            <w:right w:val="none" w:sz="0" w:space="0" w:color="auto"/>
                          </w:divBdr>
                          <w:divsChild>
                            <w:div w:id="122186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644235">
                  <w:marLeft w:val="0"/>
                  <w:marRight w:val="0"/>
                  <w:marTop w:val="0"/>
                  <w:marBottom w:val="0"/>
                  <w:divBdr>
                    <w:top w:val="none" w:sz="0" w:space="0" w:color="auto"/>
                    <w:left w:val="none" w:sz="0" w:space="0" w:color="auto"/>
                    <w:bottom w:val="none" w:sz="0" w:space="0" w:color="auto"/>
                    <w:right w:val="none" w:sz="0" w:space="0" w:color="auto"/>
                  </w:divBdr>
                </w:div>
                <w:div w:id="1917782022">
                  <w:marLeft w:val="0"/>
                  <w:marRight w:val="0"/>
                  <w:marTop w:val="0"/>
                  <w:marBottom w:val="0"/>
                  <w:divBdr>
                    <w:top w:val="none" w:sz="0" w:space="0" w:color="auto"/>
                    <w:left w:val="none" w:sz="0" w:space="0" w:color="auto"/>
                    <w:bottom w:val="none" w:sz="0" w:space="0" w:color="auto"/>
                    <w:right w:val="none" w:sz="0" w:space="0" w:color="auto"/>
                  </w:divBdr>
                </w:div>
                <w:div w:id="1783694320">
                  <w:marLeft w:val="0"/>
                  <w:marRight w:val="0"/>
                  <w:marTop w:val="0"/>
                  <w:marBottom w:val="0"/>
                  <w:divBdr>
                    <w:top w:val="none" w:sz="0" w:space="0" w:color="auto"/>
                    <w:left w:val="none" w:sz="0" w:space="0" w:color="auto"/>
                    <w:bottom w:val="none" w:sz="0" w:space="0" w:color="auto"/>
                    <w:right w:val="none" w:sz="0" w:space="0" w:color="auto"/>
                  </w:divBdr>
                </w:div>
              </w:divsChild>
            </w:div>
            <w:div w:id="901063154">
              <w:marLeft w:val="0"/>
              <w:marRight w:val="0"/>
              <w:marTop w:val="0"/>
              <w:marBottom w:val="0"/>
              <w:divBdr>
                <w:top w:val="none" w:sz="0" w:space="0" w:color="auto"/>
                <w:left w:val="none" w:sz="0" w:space="0" w:color="auto"/>
                <w:bottom w:val="none" w:sz="0" w:space="0" w:color="auto"/>
                <w:right w:val="none" w:sz="0" w:space="0" w:color="auto"/>
              </w:divBdr>
              <w:divsChild>
                <w:div w:id="531187408">
                  <w:marLeft w:val="0"/>
                  <w:marRight w:val="0"/>
                  <w:marTop w:val="0"/>
                  <w:marBottom w:val="0"/>
                  <w:divBdr>
                    <w:top w:val="none" w:sz="0" w:space="0" w:color="auto"/>
                    <w:left w:val="none" w:sz="0" w:space="0" w:color="auto"/>
                    <w:bottom w:val="none" w:sz="0" w:space="0" w:color="auto"/>
                    <w:right w:val="none" w:sz="0" w:space="0" w:color="auto"/>
                  </w:divBdr>
                </w:div>
              </w:divsChild>
            </w:div>
            <w:div w:id="1766461198">
              <w:marLeft w:val="0"/>
              <w:marRight w:val="0"/>
              <w:marTop w:val="0"/>
              <w:marBottom w:val="0"/>
              <w:divBdr>
                <w:top w:val="none" w:sz="0" w:space="0" w:color="auto"/>
                <w:left w:val="none" w:sz="0" w:space="0" w:color="auto"/>
                <w:bottom w:val="none" w:sz="0" w:space="0" w:color="auto"/>
                <w:right w:val="none" w:sz="0" w:space="0" w:color="auto"/>
              </w:divBdr>
              <w:divsChild>
                <w:div w:id="1136265633">
                  <w:marLeft w:val="0"/>
                  <w:marRight w:val="0"/>
                  <w:marTop w:val="0"/>
                  <w:marBottom w:val="0"/>
                  <w:divBdr>
                    <w:top w:val="none" w:sz="0" w:space="0" w:color="auto"/>
                    <w:left w:val="none" w:sz="0" w:space="0" w:color="auto"/>
                    <w:bottom w:val="none" w:sz="0" w:space="0" w:color="auto"/>
                    <w:right w:val="none" w:sz="0" w:space="0" w:color="auto"/>
                  </w:divBdr>
                </w:div>
              </w:divsChild>
            </w:div>
            <w:div w:id="678652784">
              <w:marLeft w:val="0"/>
              <w:marRight w:val="0"/>
              <w:marTop w:val="0"/>
              <w:marBottom w:val="0"/>
              <w:divBdr>
                <w:top w:val="none" w:sz="0" w:space="0" w:color="auto"/>
                <w:left w:val="none" w:sz="0" w:space="0" w:color="auto"/>
                <w:bottom w:val="none" w:sz="0" w:space="0" w:color="auto"/>
                <w:right w:val="none" w:sz="0" w:space="0" w:color="auto"/>
              </w:divBdr>
              <w:divsChild>
                <w:div w:id="310410113">
                  <w:marLeft w:val="0"/>
                  <w:marRight w:val="0"/>
                  <w:marTop w:val="0"/>
                  <w:marBottom w:val="0"/>
                  <w:divBdr>
                    <w:top w:val="none" w:sz="0" w:space="0" w:color="auto"/>
                    <w:left w:val="none" w:sz="0" w:space="0" w:color="auto"/>
                    <w:bottom w:val="none" w:sz="0" w:space="0" w:color="auto"/>
                    <w:right w:val="none" w:sz="0" w:space="0" w:color="auto"/>
                  </w:divBdr>
                </w:div>
              </w:divsChild>
            </w:div>
            <w:div w:id="1532303009">
              <w:marLeft w:val="0"/>
              <w:marRight w:val="0"/>
              <w:marTop w:val="0"/>
              <w:marBottom w:val="0"/>
              <w:divBdr>
                <w:top w:val="none" w:sz="0" w:space="0" w:color="auto"/>
                <w:left w:val="none" w:sz="0" w:space="0" w:color="auto"/>
                <w:bottom w:val="none" w:sz="0" w:space="0" w:color="auto"/>
                <w:right w:val="none" w:sz="0" w:space="0" w:color="auto"/>
              </w:divBdr>
            </w:div>
            <w:div w:id="779566555">
              <w:marLeft w:val="0"/>
              <w:marRight w:val="0"/>
              <w:marTop w:val="0"/>
              <w:marBottom w:val="0"/>
              <w:divBdr>
                <w:top w:val="none" w:sz="0" w:space="0" w:color="auto"/>
                <w:left w:val="none" w:sz="0" w:space="0" w:color="auto"/>
                <w:bottom w:val="none" w:sz="0" w:space="0" w:color="auto"/>
                <w:right w:val="none" w:sz="0" w:space="0" w:color="auto"/>
              </w:divBdr>
              <w:divsChild>
                <w:div w:id="62773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86188">
          <w:marLeft w:val="0"/>
          <w:marRight w:val="0"/>
          <w:marTop w:val="0"/>
          <w:marBottom w:val="0"/>
          <w:divBdr>
            <w:top w:val="none" w:sz="0" w:space="0" w:color="auto"/>
            <w:left w:val="none" w:sz="0" w:space="0" w:color="auto"/>
            <w:bottom w:val="none" w:sz="0" w:space="0" w:color="auto"/>
            <w:right w:val="none" w:sz="0" w:space="0" w:color="auto"/>
          </w:divBdr>
          <w:divsChild>
            <w:div w:id="1907296503">
              <w:marLeft w:val="0"/>
              <w:marRight w:val="0"/>
              <w:marTop w:val="0"/>
              <w:marBottom w:val="0"/>
              <w:divBdr>
                <w:top w:val="none" w:sz="0" w:space="0" w:color="auto"/>
                <w:left w:val="none" w:sz="0" w:space="0" w:color="auto"/>
                <w:bottom w:val="none" w:sz="0" w:space="0" w:color="auto"/>
                <w:right w:val="none" w:sz="0" w:space="0" w:color="auto"/>
              </w:divBdr>
            </w:div>
            <w:div w:id="1895846406">
              <w:marLeft w:val="0"/>
              <w:marRight w:val="0"/>
              <w:marTop w:val="0"/>
              <w:marBottom w:val="0"/>
              <w:divBdr>
                <w:top w:val="none" w:sz="0" w:space="0" w:color="auto"/>
                <w:left w:val="none" w:sz="0" w:space="0" w:color="auto"/>
                <w:bottom w:val="none" w:sz="0" w:space="0" w:color="auto"/>
                <w:right w:val="none" w:sz="0" w:space="0" w:color="auto"/>
              </w:divBdr>
            </w:div>
            <w:div w:id="1503009631">
              <w:marLeft w:val="0"/>
              <w:marRight w:val="0"/>
              <w:marTop w:val="0"/>
              <w:marBottom w:val="0"/>
              <w:divBdr>
                <w:top w:val="none" w:sz="0" w:space="0" w:color="auto"/>
                <w:left w:val="none" w:sz="0" w:space="0" w:color="auto"/>
                <w:bottom w:val="none" w:sz="0" w:space="0" w:color="auto"/>
                <w:right w:val="none" w:sz="0" w:space="0" w:color="auto"/>
              </w:divBdr>
            </w:div>
          </w:divsChild>
        </w:div>
        <w:div w:id="1237283100">
          <w:marLeft w:val="0"/>
          <w:marRight w:val="0"/>
          <w:marTop w:val="0"/>
          <w:marBottom w:val="0"/>
          <w:divBdr>
            <w:top w:val="none" w:sz="0" w:space="0" w:color="auto"/>
            <w:left w:val="none" w:sz="0" w:space="0" w:color="auto"/>
            <w:bottom w:val="none" w:sz="0" w:space="0" w:color="auto"/>
            <w:right w:val="none" w:sz="0" w:space="0" w:color="auto"/>
          </w:divBdr>
          <w:divsChild>
            <w:div w:id="835266747">
              <w:marLeft w:val="0"/>
              <w:marRight w:val="0"/>
              <w:marTop w:val="0"/>
              <w:marBottom w:val="0"/>
              <w:divBdr>
                <w:top w:val="none" w:sz="0" w:space="0" w:color="auto"/>
                <w:left w:val="none" w:sz="0" w:space="0" w:color="auto"/>
                <w:bottom w:val="none" w:sz="0" w:space="0" w:color="auto"/>
                <w:right w:val="none" w:sz="0" w:space="0" w:color="auto"/>
              </w:divBdr>
            </w:div>
            <w:div w:id="110588971">
              <w:marLeft w:val="0"/>
              <w:marRight w:val="0"/>
              <w:marTop w:val="0"/>
              <w:marBottom w:val="0"/>
              <w:divBdr>
                <w:top w:val="none" w:sz="0" w:space="0" w:color="auto"/>
                <w:left w:val="none" w:sz="0" w:space="0" w:color="auto"/>
                <w:bottom w:val="none" w:sz="0" w:space="0" w:color="auto"/>
                <w:right w:val="none" w:sz="0" w:space="0" w:color="auto"/>
              </w:divBdr>
              <w:divsChild>
                <w:div w:id="415635488">
                  <w:marLeft w:val="0"/>
                  <w:marRight w:val="0"/>
                  <w:marTop w:val="0"/>
                  <w:marBottom w:val="0"/>
                  <w:divBdr>
                    <w:top w:val="none" w:sz="0" w:space="0" w:color="auto"/>
                    <w:left w:val="none" w:sz="0" w:space="0" w:color="auto"/>
                    <w:bottom w:val="none" w:sz="0" w:space="0" w:color="auto"/>
                    <w:right w:val="none" w:sz="0" w:space="0" w:color="auto"/>
                  </w:divBdr>
                </w:div>
                <w:div w:id="23754064">
                  <w:marLeft w:val="0"/>
                  <w:marRight w:val="0"/>
                  <w:marTop w:val="0"/>
                  <w:marBottom w:val="0"/>
                  <w:divBdr>
                    <w:top w:val="none" w:sz="0" w:space="0" w:color="auto"/>
                    <w:left w:val="none" w:sz="0" w:space="0" w:color="auto"/>
                    <w:bottom w:val="none" w:sz="0" w:space="0" w:color="auto"/>
                    <w:right w:val="none" w:sz="0" w:space="0" w:color="auto"/>
                  </w:divBdr>
                </w:div>
                <w:div w:id="72059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966802">
          <w:marLeft w:val="0"/>
          <w:marRight w:val="0"/>
          <w:marTop w:val="0"/>
          <w:marBottom w:val="0"/>
          <w:divBdr>
            <w:top w:val="none" w:sz="0" w:space="0" w:color="auto"/>
            <w:left w:val="none" w:sz="0" w:space="0" w:color="auto"/>
            <w:bottom w:val="none" w:sz="0" w:space="0" w:color="auto"/>
            <w:right w:val="none" w:sz="0" w:space="0" w:color="auto"/>
          </w:divBdr>
        </w:div>
        <w:div w:id="2031027570">
          <w:marLeft w:val="0"/>
          <w:marRight w:val="0"/>
          <w:marTop w:val="0"/>
          <w:marBottom w:val="0"/>
          <w:divBdr>
            <w:top w:val="none" w:sz="0" w:space="0" w:color="auto"/>
            <w:left w:val="none" w:sz="0" w:space="0" w:color="auto"/>
            <w:bottom w:val="none" w:sz="0" w:space="0" w:color="auto"/>
            <w:right w:val="none" w:sz="0" w:space="0" w:color="auto"/>
          </w:divBdr>
        </w:div>
        <w:div w:id="278532040">
          <w:marLeft w:val="0"/>
          <w:marRight w:val="0"/>
          <w:marTop w:val="0"/>
          <w:marBottom w:val="0"/>
          <w:divBdr>
            <w:top w:val="none" w:sz="0" w:space="0" w:color="auto"/>
            <w:left w:val="none" w:sz="0" w:space="0" w:color="auto"/>
            <w:bottom w:val="none" w:sz="0" w:space="0" w:color="auto"/>
            <w:right w:val="none" w:sz="0" w:space="0" w:color="auto"/>
          </w:divBdr>
          <w:divsChild>
            <w:div w:id="1062630589">
              <w:marLeft w:val="0"/>
              <w:marRight w:val="0"/>
              <w:marTop w:val="0"/>
              <w:marBottom w:val="0"/>
              <w:divBdr>
                <w:top w:val="none" w:sz="0" w:space="0" w:color="auto"/>
                <w:left w:val="none" w:sz="0" w:space="0" w:color="auto"/>
                <w:bottom w:val="none" w:sz="0" w:space="0" w:color="auto"/>
                <w:right w:val="none" w:sz="0" w:space="0" w:color="auto"/>
              </w:divBdr>
            </w:div>
            <w:div w:id="1453010964">
              <w:marLeft w:val="0"/>
              <w:marRight w:val="0"/>
              <w:marTop w:val="0"/>
              <w:marBottom w:val="0"/>
              <w:divBdr>
                <w:top w:val="none" w:sz="0" w:space="0" w:color="auto"/>
                <w:left w:val="none" w:sz="0" w:space="0" w:color="auto"/>
                <w:bottom w:val="none" w:sz="0" w:space="0" w:color="auto"/>
                <w:right w:val="none" w:sz="0" w:space="0" w:color="auto"/>
              </w:divBdr>
            </w:div>
          </w:divsChild>
        </w:div>
        <w:div w:id="1926108426">
          <w:marLeft w:val="0"/>
          <w:marRight w:val="0"/>
          <w:marTop w:val="0"/>
          <w:marBottom w:val="0"/>
          <w:divBdr>
            <w:top w:val="none" w:sz="0" w:space="0" w:color="auto"/>
            <w:left w:val="none" w:sz="0" w:space="0" w:color="auto"/>
            <w:bottom w:val="none" w:sz="0" w:space="0" w:color="auto"/>
            <w:right w:val="none" w:sz="0" w:space="0" w:color="auto"/>
          </w:divBdr>
        </w:div>
        <w:div w:id="903220371">
          <w:marLeft w:val="0"/>
          <w:marRight w:val="0"/>
          <w:marTop w:val="0"/>
          <w:marBottom w:val="0"/>
          <w:divBdr>
            <w:top w:val="none" w:sz="0" w:space="0" w:color="auto"/>
            <w:left w:val="none" w:sz="0" w:space="0" w:color="auto"/>
            <w:bottom w:val="none" w:sz="0" w:space="0" w:color="auto"/>
            <w:right w:val="none" w:sz="0" w:space="0" w:color="auto"/>
          </w:divBdr>
        </w:div>
      </w:divsChild>
    </w:div>
    <w:div w:id="661392391">
      <w:bodyDiv w:val="1"/>
      <w:marLeft w:val="0"/>
      <w:marRight w:val="0"/>
      <w:marTop w:val="0"/>
      <w:marBottom w:val="0"/>
      <w:divBdr>
        <w:top w:val="none" w:sz="0" w:space="0" w:color="auto"/>
        <w:left w:val="none" w:sz="0" w:space="0" w:color="auto"/>
        <w:bottom w:val="none" w:sz="0" w:space="0" w:color="auto"/>
        <w:right w:val="none" w:sz="0" w:space="0" w:color="auto"/>
      </w:divBdr>
    </w:div>
    <w:div w:id="809791240">
      <w:bodyDiv w:val="1"/>
      <w:marLeft w:val="0"/>
      <w:marRight w:val="0"/>
      <w:marTop w:val="0"/>
      <w:marBottom w:val="0"/>
      <w:divBdr>
        <w:top w:val="none" w:sz="0" w:space="0" w:color="auto"/>
        <w:left w:val="none" w:sz="0" w:space="0" w:color="auto"/>
        <w:bottom w:val="none" w:sz="0" w:space="0" w:color="auto"/>
        <w:right w:val="none" w:sz="0" w:space="0" w:color="auto"/>
      </w:divBdr>
    </w:div>
    <w:div w:id="1200167606">
      <w:bodyDiv w:val="1"/>
      <w:marLeft w:val="0"/>
      <w:marRight w:val="0"/>
      <w:marTop w:val="0"/>
      <w:marBottom w:val="0"/>
      <w:divBdr>
        <w:top w:val="none" w:sz="0" w:space="0" w:color="auto"/>
        <w:left w:val="none" w:sz="0" w:space="0" w:color="auto"/>
        <w:bottom w:val="none" w:sz="0" w:space="0" w:color="auto"/>
        <w:right w:val="none" w:sz="0" w:space="0" w:color="auto"/>
      </w:divBdr>
    </w:div>
    <w:div w:id="1226183099">
      <w:bodyDiv w:val="1"/>
      <w:marLeft w:val="0"/>
      <w:marRight w:val="0"/>
      <w:marTop w:val="0"/>
      <w:marBottom w:val="0"/>
      <w:divBdr>
        <w:top w:val="none" w:sz="0" w:space="0" w:color="auto"/>
        <w:left w:val="none" w:sz="0" w:space="0" w:color="auto"/>
        <w:bottom w:val="none" w:sz="0" w:space="0" w:color="auto"/>
        <w:right w:val="none" w:sz="0" w:space="0" w:color="auto"/>
      </w:divBdr>
      <w:divsChild>
        <w:div w:id="944732247">
          <w:marLeft w:val="0"/>
          <w:marRight w:val="0"/>
          <w:marTop w:val="0"/>
          <w:marBottom w:val="0"/>
          <w:divBdr>
            <w:top w:val="none" w:sz="0" w:space="0" w:color="auto"/>
            <w:left w:val="none" w:sz="0" w:space="0" w:color="auto"/>
            <w:bottom w:val="none" w:sz="0" w:space="0" w:color="auto"/>
            <w:right w:val="none" w:sz="0" w:space="0" w:color="auto"/>
          </w:divBdr>
          <w:divsChild>
            <w:div w:id="1558467988">
              <w:marLeft w:val="0"/>
              <w:marRight w:val="0"/>
              <w:marTop w:val="0"/>
              <w:marBottom w:val="0"/>
              <w:divBdr>
                <w:top w:val="none" w:sz="0" w:space="0" w:color="auto"/>
                <w:left w:val="none" w:sz="0" w:space="0" w:color="auto"/>
                <w:bottom w:val="none" w:sz="0" w:space="0" w:color="auto"/>
                <w:right w:val="none" w:sz="0" w:space="0" w:color="auto"/>
              </w:divBdr>
              <w:divsChild>
                <w:div w:id="1732655310">
                  <w:marLeft w:val="0"/>
                  <w:marRight w:val="0"/>
                  <w:marTop w:val="0"/>
                  <w:marBottom w:val="0"/>
                  <w:divBdr>
                    <w:top w:val="none" w:sz="0" w:space="0" w:color="auto"/>
                    <w:left w:val="none" w:sz="0" w:space="0" w:color="auto"/>
                    <w:bottom w:val="none" w:sz="0" w:space="0" w:color="auto"/>
                    <w:right w:val="none" w:sz="0" w:space="0" w:color="auto"/>
                  </w:divBdr>
                  <w:divsChild>
                    <w:div w:id="1050805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075320">
      <w:bodyDiv w:val="1"/>
      <w:marLeft w:val="0"/>
      <w:marRight w:val="0"/>
      <w:marTop w:val="0"/>
      <w:marBottom w:val="0"/>
      <w:divBdr>
        <w:top w:val="none" w:sz="0" w:space="0" w:color="auto"/>
        <w:left w:val="none" w:sz="0" w:space="0" w:color="auto"/>
        <w:bottom w:val="none" w:sz="0" w:space="0" w:color="auto"/>
        <w:right w:val="none" w:sz="0" w:space="0" w:color="auto"/>
      </w:divBdr>
    </w:div>
    <w:div w:id="1396974295">
      <w:bodyDiv w:val="1"/>
      <w:marLeft w:val="0"/>
      <w:marRight w:val="0"/>
      <w:marTop w:val="0"/>
      <w:marBottom w:val="0"/>
      <w:divBdr>
        <w:top w:val="none" w:sz="0" w:space="0" w:color="auto"/>
        <w:left w:val="none" w:sz="0" w:space="0" w:color="auto"/>
        <w:bottom w:val="none" w:sz="0" w:space="0" w:color="auto"/>
        <w:right w:val="none" w:sz="0" w:space="0" w:color="auto"/>
      </w:divBdr>
    </w:div>
    <w:div w:id="2018002811">
      <w:bodyDiv w:val="1"/>
      <w:marLeft w:val="0"/>
      <w:marRight w:val="0"/>
      <w:marTop w:val="0"/>
      <w:marBottom w:val="0"/>
      <w:divBdr>
        <w:top w:val="none" w:sz="0" w:space="0" w:color="auto"/>
        <w:left w:val="none" w:sz="0" w:space="0" w:color="auto"/>
        <w:bottom w:val="none" w:sz="0" w:space="0" w:color="auto"/>
        <w:right w:val="none" w:sz="0" w:space="0" w:color="auto"/>
      </w:divBdr>
      <w:divsChild>
        <w:div w:id="1985114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d.york.ac.uk/prospero/"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9</Pages>
  <Words>2053</Words>
  <Characters>11708</Characters>
  <Application>Microsoft Office Word</Application>
  <DocSecurity>0</DocSecurity>
  <Lines>97</Lines>
  <Paragraphs>27</Paragraphs>
  <ScaleCrop>false</ScaleCrop>
  <Company/>
  <LinksUpToDate>false</LinksUpToDate>
  <CharactersWithSpaces>13734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administered</dc:creator>
  <cp:lastModifiedBy>Windows 用户</cp:lastModifiedBy>
  <cp:revision>15</cp:revision>
  <cp:lastPrinted>2018-04-20T15:32:00Z</cp:lastPrinted>
  <dcterms:created xsi:type="dcterms:W3CDTF">2018-04-20T14:56:00Z</dcterms:created>
  <dcterms:modified xsi:type="dcterms:W3CDTF">2019-05-31T02:39:00Z</dcterms:modified>
</cp:coreProperties>
</file>